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32688892"/>
        <w:docPartObj>
          <w:docPartGallery w:val="Cover Pages"/>
          <w:docPartUnique/>
        </w:docPartObj>
      </w:sdtPr>
      <w:sdtEndPr/>
      <w:sdtContent>
        <w:p w14:paraId="4A50A76B" w14:textId="77777777" w:rsidR="00F80414" w:rsidRPr="00A6088B" w:rsidRDefault="00F80414"/>
        <w:p w14:paraId="13339A00" w14:textId="77777777" w:rsidR="00C63629" w:rsidRDefault="0065407D" w:rsidP="00C63629">
          <w:r w:rsidRPr="00A6088B">
            <w:rPr>
              <w:noProof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D334811" wp14:editId="4360A372">
                    <wp:simplePos x="0" y="0"/>
                    <wp:positionH relativeFrom="page">
                      <wp:posOffset>1201994</wp:posOffset>
                    </wp:positionH>
                    <wp:positionV relativeFrom="page">
                      <wp:posOffset>2123768</wp:posOffset>
                    </wp:positionV>
                    <wp:extent cx="5663380" cy="7696906"/>
                    <wp:effectExtent l="0" t="0" r="13970" b="0"/>
                    <wp:wrapSquare wrapText="bothSides"/>
                    <wp:docPr id="113" name="Tekstiruutu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63380" cy="76969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BEF9C9" w14:textId="77777777" w:rsidR="002114A6" w:rsidRPr="00F80414" w:rsidRDefault="0065407D" w:rsidP="00F80414">
                                <w:pPr>
                                  <w:pStyle w:val="Eivli"/>
                                  <w:jc w:val="center"/>
                                  <w:rPr>
                                    <w:caps/>
                                    <w:color w:val="33473C" w:themeColor="text2" w:themeShade="BF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sz w:val="72"/>
                                      <w:szCs w:val="72"/>
                                    </w:rPr>
                                    <w:alias w:val="Otsikko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>
                                      <w:rPr>
                                        <w:sz w:val="72"/>
                                        <w:szCs w:val="72"/>
                                      </w:rPr>
                                      <w:t>Sivistys- ja hyvinvointi-</w:t>
                                    </w:r>
                                    <w:r>
                                      <w:rPr>
                                        <w:sz w:val="72"/>
                                        <w:szCs w:val="72"/>
                                      </w:rPr>
                                      <w:br/>
                                      <w:t>lautakunnan avustusohjeet</w:t>
                                    </w:r>
                                  </w:sdtContent>
                                </w:sdt>
                              </w:p>
                              <w:p w14:paraId="60816FA8" w14:textId="77777777" w:rsidR="00C63629" w:rsidRDefault="00C63629" w:rsidP="00C63629">
                                <w:pPr>
                                  <w:jc w:val="center"/>
                                  <w:rPr>
                                    <w:sz w:val="36"/>
                                  </w:rPr>
                                </w:pPr>
                              </w:p>
                              <w:p w14:paraId="60A55F7D" w14:textId="77777777" w:rsidR="00C63629" w:rsidRDefault="00C63629" w:rsidP="00C63629">
                                <w:pPr>
                                  <w:jc w:val="center"/>
                                  <w:rPr>
                                    <w:sz w:val="36"/>
                                  </w:rPr>
                                </w:pPr>
                              </w:p>
                              <w:p w14:paraId="434D27FC" w14:textId="77777777" w:rsidR="00C63629" w:rsidRDefault="00C63629" w:rsidP="00C63629">
                                <w:pPr>
                                  <w:jc w:val="center"/>
                                  <w:rPr>
                                    <w:sz w:val="36"/>
                                  </w:rPr>
                                </w:pPr>
                              </w:p>
                              <w:p w14:paraId="0203C5C4" w14:textId="77777777" w:rsidR="00C63629" w:rsidRPr="00C63629" w:rsidRDefault="0065407D" w:rsidP="00C63629">
                                <w:pPr>
                                  <w:jc w:val="center"/>
                                </w:pPr>
                                <w:r w:rsidRPr="00A6088B">
                                  <w:rPr>
                                    <w:sz w:val="36"/>
                                  </w:rPr>
                                  <w:t xml:space="preserve">OULAISTEN KAUPUNKI </w:t>
                                </w:r>
                                <w:r>
                                  <w:rPr>
                                    <w:sz w:val="36"/>
                                  </w:rPr>
                                  <w:br/>
                                  <w:t>KULTTUURI- JA VAPAA-AJAN</w:t>
                                </w:r>
                                <w:r w:rsidRPr="00A6088B">
                                  <w:rPr>
                                    <w:sz w:val="36"/>
                                  </w:rPr>
                                  <w:t>PALVELU</w:t>
                                </w:r>
                                <w:r>
                                  <w:rPr>
                                    <w:sz w:val="36"/>
                                  </w:rPr>
                                  <w:t>ALUE</w:t>
                                </w:r>
                              </w:p>
                              <w:p w14:paraId="65C6B429" w14:textId="77777777" w:rsidR="00C63629" w:rsidRPr="00A6088B" w:rsidRDefault="0065407D" w:rsidP="00C63629">
                                <w:pPr>
                                  <w:jc w:val="center"/>
                                </w:pPr>
                                <w:r w:rsidRPr="00A6088B">
                                  <w:t xml:space="preserve">Sivistys- ja hyvinvointilautakunta </w:t>
                                </w:r>
                                <w:proofErr w:type="gramStart"/>
                                <w:r w:rsidRPr="00A6088B">
                                  <w:t>pvm</w:t>
                                </w:r>
                                <w:proofErr w:type="gramEnd"/>
                                <w:r w:rsidRPr="00A6088B">
                                  <w:t xml:space="preserve"> </w:t>
                                </w:r>
                                <w:r w:rsidR="00CE7B77">
                                  <w:t>23.02</w:t>
                                </w:r>
                                <w:r>
                                  <w:t>.2022</w:t>
                                </w:r>
                              </w:p>
                              <w:p w14:paraId="12FA7F70" w14:textId="77777777" w:rsidR="00C63629" w:rsidRPr="00A6088B" w:rsidRDefault="00C63629" w:rsidP="00C63629">
                                <w:pPr>
                                  <w:spacing w:after="120"/>
                                  <w:rPr>
                                    <w:b/>
                                    <w:i/>
                                  </w:rPr>
                                </w:pPr>
                              </w:p>
                              <w:p w14:paraId="2EF79D71" w14:textId="77777777" w:rsidR="00C63629" w:rsidRPr="00A6088B" w:rsidRDefault="00C63629" w:rsidP="00C63629">
                                <w:pPr>
                                  <w:spacing w:after="120"/>
                                  <w:rPr>
                                    <w:b/>
                                    <w:i/>
                                  </w:rPr>
                                </w:pPr>
                              </w:p>
                              <w:p w14:paraId="6C5FC2E7" w14:textId="77777777" w:rsidR="00C63629" w:rsidRPr="00A6088B" w:rsidRDefault="00C63629" w:rsidP="00C63629">
                                <w:pPr>
                                  <w:spacing w:after="120"/>
                                  <w:rPr>
                                    <w:b/>
                                    <w:i/>
                                  </w:rPr>
                                </w:pPr>
                              </w:p>
                              <w:p w14:paraId="30C5035E" w14:textId="77777777" w:rsidR="00C63629" w:rsidRPr="00A6088B" w:rsidRDefault="00C63629" w:rsidP="00C63629">
                                <w:pPr>
                                  <w:spacing w:after="120"/>
                                  <w:rPr>
                                    <w:b/>
                                    <w:i/>
                                  </w:rPr>
                                </w:pPr>
                              </w:p>
                              <w:p w14:paraId="111EF2E9" w14:textId="77777777" w:rsidR="00C63629" w:rsidRPr="00A6088B" w:rsidRDefault="00C63629" w:rsidP="00C63629">
                                <w:pPr>
                                  <w:spacing w:after="120"/>
                                  <w:rPr>
                                    <w:b/>
                                    <w:i/>
                                  </w:rPr>
                                </w:pPr>
                              </w:p>
                              <w:p w14:paraId="6B598C3D" w14:textId="77777777" w:rsidR="00C63629" w:rsidRPr="00A6088B" w:rsidRDefault="00C63629" w:rsidP="00C63629">
                                <w:pPr>
                                  <w:spacing w:after="120"/>
                                  <w:rPr>
                                    <w:b/>
                                    <w:i/>
                                  </w:rPr>
                                </w:pPr>
                              </w:p>
                              <w:p w14:paraId="6565F7D2" w14:textId="77777777" w:rsidR="00C63629" w:rsidRPr="00A6088B" w:rsidRDefault="0065407D" w:rsidP="00C63629">
                                <w:pPr>
                                  <w:spacing w:after="120"/>
                                  <w:rPr>
                                    <w:b/>
                                    <w:i/>
                                  </w:rPr>
                                </w:pPr>
                                <w:r w:rsidRPr="00A6088B">
                                  <w:rPr>
                                    <w:b/>
                                    <w:i/>
                                  </w:rPr>
                                  <w:t>Yhteystiedot:</w:t>
                                </w:r>
                              </w:p>
                              <w:p w14:paraId="13E11047" w14:textId="77777777" w:rsidR="00C63629" w:rsidRDefault="0065407D" w:rsidP="00C63629">
                                <w:pPr>
                                  <w:spacing w:after="120"/>
                                  <w:jc w:val="center"/>
                                </w:pPr>
                                <w:r>
                                  <w:t>Liikunta- ja nuorisopalvelujen j</w:t>
                                </w:r>
                                <w:r w:rsidRPr="00A6088B">
                                  <w:t xml:space="preserve">ohtaja Sanna Mäyrä </w:t>
                                </w:r>
                                <w:hyperlink r:id="rId9" w:history="1">
                                  <w:r w:rsidRPr="00A6088B">
                                    <w:rPr>
                                      <w:rStyle w:val="Hyperlinkki"/>
                                    </w:rPr>
                                    <w:t>sanna.mayra@oulainen.fi</w:t>
                                  </w:r>
                                </w:hyperlink>
                                <w:r>
                                  <w:rPr>
                                    <w:rStyle w:val="Hyperlinkki"/>
                                  </w:rPr>
                                  <w:br/>
                                </w:r>
                                <w:r w:rsidRPr="00A6088B">
                                  <w:t xml:space="preserve">Kulttuurituottaja </w:t>
                                </w:r>
                                <w:r>
                                  <w:br/>
                                </w:r>
                                <w:r w:rsidRPr="00A6088B">
                                  <w:t xml:space="preserve">Sivistys- ja kulttuurijohtaja Ari Sarpola </w:t>
                                </w:r>
                                <w:hyperlink r:id="rId10" w:history="1">
                                  <w:r w:rsidRPr="00A6088B">
                                    <w:rPr>
                                      <w:rStyle w:val="Hyperlinkki"/>
                                    </w:rPr>
                                    <w:t>ari.sarpola@oulainen.fi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113" o:spid="_x0000_s1025" type="#_x0000_t202" style="width:445.95pt;height:606.05pt;margin-top:167.25pt;margin-left:94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bottom;z-index:251661312" filled="f" stroked="f" strokeweight="0.5pt">
                    <v:textbox inset="0,0,0,0">
                      <w:txbxContent>
                        <w:p w:rsidR="002114A6" w:rsidRPr="00F80414" w:rsidP="00F80414">
                          <w:pPr>
                            <w:pStyle w:val="NoSpacing"/>
                            <w:jc w:val="center"/>
                            <w:rPr>
                              <w:caps/>
                              <w:color w:val="33473C" w:themeColor="text2" w:themeShade="BF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sz w:val="72"/>
                                <w:szCs w:val="72"/>
                              </w:rPr>
                              <w:alias w:val="Otsikko"/>
                              <w:id w:val="23923545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>
                                <w:rPr>
                                  <w:sz w:val="72"/>
                                  <w:szCs w:val="72"/>
                                </w:rPr>
                                <w:t>Sivistys- ja hyvinvointi-</w:t>
                              </w:r>
                              <w:r>
                                <w:rPr>
                                  <w:sz w:val="72"/>
                                  <w:szCs w:val="72"/>
                                </w:rPr>
                                <w:br/>
                                <w:t>lautakunnan avustusohjeet</w:t>
                              </w:r>
                            </w:sdtContent>
                          </w:sdt>
                        </w:p>
                        <w:p w:rsidR="00C63629" w:rsidP="00C63629">
                          <w:pPr>
                            <w:jc w:val="center"/>
                            <w:rPr>
                              <w:sz w:val="36"/>
                            </w:rPr>
                          </w:pPr>
                        </w:p>
                        <w:p w:rsidR="00C63629" w:rsidP="00C63629">
                          <w:pPr>
                            <w:jc w:val="center"/>
                            <w:rPr>
                              <w:sz w:val="36"/>
                            </w:rPr>
                          </w:pPr>
                        </w:p>
                        <w:p w:rsidR="00C63629" w:rsidP="00C63629">
                          <w:pPr>
                            <w:jc w:val="center"/>
                            <w:rPr>
                              <w:sz w:val="36"/>
                            </w:rPr>
                          </w:pPr>
                        </w:p>
                        <w:p w:rsidR="00C63629" w:rsidRPr="00C63629" w:rsidP="00C63629">
                          <w:pPr>
                            <w:jc w:val="center"/>
                          </w:pPr>
                          <w:r w:rsidRPr="00A6088B">
                            <w:rPr>
                              <w:sz w:val="36"/>
                            </w:rPr>
                            <w:t xml:space="preserve">OULAISTEN KAUPUNKI </w:t>
                          </w:r>
                          <w:r>
                            <w:rPr>
                              <w:sz w:val="36"/>
                            </w:rPr>
                            <w:br/>
                            <w:t>KULTTUURI- JA VAPAA-AJAN</w:t>
                          </w:r>
                          <w:r w:rsidRPr="00A6088B">
                            <w:rPr>
                              <w:sz w:val="36"/>
                            </w:rPr>
                            <w:t>PALVELU</w:t>
                          </w:r>
                          <w:r>
                            <w:rPr>
                              <w:sz w:val="36"/>
                            </w:rPr>
                            <w:t>ALUE</w:t>
                          </w:r>
                        </w:p>
                        <w:p w:rsidR="00C63629" w:rsidRPr="00A6088B" w:rsidP="00C63629">
                          <w:pPr>
                            <w:jc w:val="center"/>
                          </w:pPr>
                          <w:r w:rsidRPr="00A6088B">
                            <w:t xml:space="preserve">Sivistys- ja hyvinvointilautakunta pvm </w:t>
                          </w:r>
                          <w:r w:rsidR="00CE7B77">
                            <w:t>23.02</w:t>
                          </w:r>
                          <w:r>
                            <w:t>.2022</w:t>
                          </w:r>
                        </w:p>
                        <w:p w:rsidR="00C63629" w:rsidRPr="00A6088B" w:rsidP="00C63629">
                          <w:pPr>
                            <w:spacing w:after="120"/>
                            <w:rPr>
                              <w:b/>
                              <w:i/>
                            </w:rPr>
                          </w:pPr>
                        </w:p>
                        <w:p w:rsidR="00C63629" w:rsidRPr="00A6088B" w:rsidP="00C63629">
                          <w:pPr>
                            <w:spacing w:after="120"/>
                            <w:rPr>
                              <w:b/>
                              <w:i/>
                            </w:rPr>
                          </w:pPr>
                        </w:p>
                        <w:p w:rsidR="00C63629" w:rsidRPr="00A6088B" w:rsidP="00C63629">
                          <w:pPr>
                            <w:spacing w:after="120"/>
                            <w:rPr>
                              <w:b/>
                              <w:i/>
                            </w:rPr>
                          </w:pPr>
                        </w:p>
                        <w:p w:rsidR="00C63629" w:rsidRPr="00A6088B" w:rsidP="00C63629">
                          <w:pPr>
                            <w:spacing w:after="120"/>
                            <w:rPr>
                              <w:b/>
                              <w:i/>
                            </w:rPr>
                          </w:pPr>
                        </w:p>
                        <w:p w:rsidR="00C63629" w:rsidRPr="00A6088B" w:rsidP="00C63629">
                          <w:pPr>
                            <w:spacing w:after="120"/>
                            <w:rPr>
                              <w:b/>
                              <w:i/>
                            </w:rPr>
                          </w:pPr>
                        </w:p>
                        <w:p w:rsidR="00C63629" w:rsidRPr="00A6088B" w:rsidP="00C63629">
                          <w:pPr>
                            <w:spacing w:after="120"/>
                            <w:rPr>
                              <w:b/>
                              <w:i/>
                            </w:rPr>
                          </w:pPr>
                        </w:p>
                        <w:p w:rsidR="00C63629" w:rsidRPr="00A6088B" w:rsidP="00C63629">
                          <w:pPr>
                            <w:spacing w:after="120"/>
                            <w:rPr>
                              <w:b/>
                              <w:i/>
                            </w:rPr>
                          </w:pPr>
                          <w:r w:rsidRPr="00A6088B">
                            <w:rPr>
                              <w:b/>
                              <w:i/>
                            </w:rPr>
                            <w:t>Yhteystiedot:</w:t>
                          </w:r>
                        </w:p>
                        <w:p w:rsidR="00C63629" w:rsidP="00C63629">
                          <w:pPr>
                            <w:spacing w:after="120"/>
                            <w:jc w:val="center"/>
                          </w:pPr>
                          <w:r>
                            <w:t>Liikunta- ja nuorisopalvelujen j</w:t>
                          </w:r>
                          <w:r w:rsidRPr="00A6088B">
                            <w:t xml:space="preserve">ohtaja Sanna Mäyrä </w:t>
                          </w:r>
                          <w:hyperlink r:id="rId11" w:history="1">
                            <w:r w:rsidRPr="00A6088B">
                              <w:rPr>
                                <w:rStyle w:val="Hyperlink"/>
                              </w:rPr>
                              <w:t>sanna.mayra@oulainen.fi</w:t>
                            </w:r>
                          </w:hyperlink>
                          <w:r>
                            <w:rPr>
                              <w:rStyle w:val="Hyperlink"/>
                            </w:rPr>
                            <w:br/>
                          </w:r>
                          <w:r w:rsidRPr="00A6088B">
                            <w:t xml:space="preserve">Kulttuurituottaja </w:t>
                          </w:r>
                          <w:r>
                            <w:br/>
                          </w:r>
                          <w:r w:rsidRPr="00A6088B">
                            <w:t xml:space="preserve">Sivistys- ja kulttuurijohtaja Ari Sarpola </w:t>
                          </w:r>
                          <w:hyperlink r:id="rId12" w:history="1">
                            <w:r w:rsidRPr="00A6088B">
                              <w:rPr>
                                <w:rStyle w:val="Hyperlink"/>
                              </w:rPr>
                              <w:t>ari.sarpola@oulainen.fi</w:t>
                            </w:r>
                          </w:hyperlink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A6088B">
            <w:rPr>
              <w:noProof/>
              <w:lang w:eastAsia="fi-FI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6D6B1C23" wp14:editId="41234EBF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6074" cy="9718511"/>
                    <wp:effectExtent l="0" t="0" r="3175" b="635"/>
                    <wp:wrapNone/>
                    <wp:docPr id="114" name="Ryhmä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6074" cy="9718511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Suorakulmi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6" name="Suorakulmi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Ryhmä 114" o:spid="_x0000_s1026" style="width:18pt;height:10in;margin-top:0;margin-left:0;mso-height-percent:909;mso-left-percent:45;mso-position-horizontal-relative:page;mso-position-vertical:center;mso-position-vertical-relative:page;mso-width-percent:29;position:absolute;z-index:251659264" coordsize="2286,91440">
                    <v:rect id="Suorakulmio 115" o:spid="_x0000_s1027" style="width:2286;height:87820;mso-wrap-style:square;position:absolute;visibility:visible;v-text-anchor:middle" fillcolor="#63a537" stroked="f" strokeweight="1pt"/>
                    <v:rect id="Suorakulmio 116" o:spid="_x0000_s1028" style="width:2286;height:2286;mso-wrap-style:square;position:absolute;top:89154;visibility:visible;v-text-anchor:middle" fillcolor="#99cb38" stroked="f" strokeweight="1pt">
                      <v:path arrowok="t"/>
                      <o:lock v:ext="edit" aspectratio="t"/>
                    </v:rect>
                  </v:group>
                </w:pict>
              </mc:Fallback>
            </mc:AlternateContent>
          </w:r>
          <w:r w:rsidRPr="00A6088B">
            <w:br w:type="page"/>
          </w:r>
        </w:p>
      </w:sdtContent>
    </w:sdt>
    <w:p w14:paraId="3DA7BB94" w14:textId="77777777" w:rsidR="00391452" w:rsidRDefault="0065407D" w:rsidP="00C63629">
      <w:pPr>
        <w:spacing w:after="120"/>
        <w:ind w:left="1304"/>
        <w:rPr>
          <w:noProof/>
        </w:rPr>
      </w:pPr>
      <w:r w:rsidRPr="00A6088B">
        <w:lastRenderedPageBreak/>
        <w:t xml:space="preserve"> </w:t>
      </w:r>
      <w:r w:rsidRPr="00A6088B">
        <w:rPr>
          <w:rFonts w:cstheme="minorHAnsi"/>
          <w:b/>
          <w:bCs/>
          <w:i/>
          <w:iCs/>
          <w:sz w:val="28"/>
          <w:szCs w:val="24"/>
        </w:rPr>
        <w:fldChar w:fldCharType="begin"/>
      </w:r>
      <w:r w:rsidR="005E1AE3" w:rsidRPr="00A6088B">
        <w:rPr>
          <w:sz w:val="28"/>
        </w:rPr>
        <w:instrText xml:space="preserve"> TOC \o "1-3" \h \z \u </w:instrText>
      </w:r>
      <w:r w:rsidRPr="00A6088B">
        <w:rPr>
          <w:rFonts w:cstheme="minorHAnsi"/>
          <w:b/>
          <w:bCs/>
          <w:i/>
          <w:iCs/>
          <w:sz w:val="28"/>
          <w:szCs w:val="24"/>
        </w:rPr>
        <w:fldChar w:fldCharType="separate"/>
      </w:r>
    </w:p>
    <w:p w14:paraId="66D404D7" w14:textId="20D7F7D8" w:rsidR="00391452" w:rsidRDefault="0065407D">
      <w:pPr>
        <w:pStyle w:val="Sisluet1"/>
        <w:tabs>
          <w:tab w:val="right" w:leader="dot" w:pos="9913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fi-FI"/>
        </w:rPr>
      </w:pPr>
      <w:hyperlink w:anchor="_Toc95997017" w:history="1">
        <w:r w:rsidRPr="00B8204F">
          <w:rPr>
            <w:rStyle w:val="Hyperlinkki"/>
            <w:noProof/>
          </w:rPr>
          <w:t>1. YLEISET PERIAATTEET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ECA9168" w14:textId="0B4888D8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18" w:history="1">
        <w:r w:rsidRPr="00B8204F">
          <w:rPr>
            <w:rStyle w:val="Hyperlinkki"/>
            <w:noProof/>
          </w:rPr>
          <w:t>Hakemusten toimittaminen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C3932CC" w14:textId="0B1DAE57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19" w:history="1">
        <w:r w:rsidRPr="00B8204F">
          <w:rPr>
            <w:rStyle w:val="Hyperlinkki"/>
            <w:noProof/>
          </w:rPr>
          <w:t>Toiminta-avustuksen tai kohdeapurahan maksaminen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5EAB3A" w14:textId="3BD67751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20" w:history="1">
        <w:r w:rsidRPr="00B8204F">
          <w:rPr>
            <w:rStyle w:val="Hyperlinkki"/>
            <w:noProof/>
          </w:rPr>
          <w:t>Käsittelyaika ja päätöksenteko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DBB84B" w14:textId="440B4DF6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21" w:history="1">
        <w:r w:rsidRPr="00B8204F">
          <w:rPr>
            <w:rStyle w:val="Hyperlinkki"/>
            <w:noProof/>
          </w:rPr>
          <w:t>Toiminta-avustuksen tai kohdeapurahan takaisinperintä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</w:instrText>
        </w:r>
        <w:r>
          <w:rPr>
            <w:noProof/>
            <w:webHidden/>
          </w:rPr>
          <w:instrText xml:space="preserve">97021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3A087C" w14:textId="13298866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22" w:history="1">
        <w:r w:rsidRPr="00B8204F">
          <w:rPr>
            <w:rStyle w:val="Hyperlinkki"/>
            <w:noProof/>
          </w:rPr>
          <w:t>Lisätietoja hakemisesta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6464F9" w14:textId="47AF1E7A" w:rsidR="00391452" w:rsidRDefault="0065407D">
      <w:pPr>
        <w:pStyle w:val="Sisluet1"/>
        <w:tabs>
          <w:tab w:val="right" w:leader="dot" w:pos="9913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fi-FI"/>
        </w:rPr>
      </w:pPr>
      <w:hyperlink w:anchor="_Toc95997023" w:history="1">
        <w:r w:rsidRPr="00B8204F">
          <w:rPr>
            <w:rStyle w:val="Hyperlinkki"/>
            <w:noProof/>
          </w:rPr>
          <w:t>2. TOIMINTA-AVUSTUSTEN AVUSTUSSÄÄNTÖ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2827BD4" w14:textId="0985ADE3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24" w:history="1">
        <w:r w:rsidRPr="00B8204F">
          <w:rPr>
            <w:rStyle w:val="Hyperlinkki"/>
            <w:noProof/>
          </w:rPr>
          <w:t>Toiminta-avustuksen yleiset periaatteet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2D51F8D" w14:textId="28C1D68F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25" w:history="1">
        <w:r w:rsidRPr="00B8204F">
          <w:rPr>
            <w:rStyle w:val="Hyperlinkki"/>
            <w:noProof/>
          </w:rPr>
          <w:t>Toiminta-avustuksia ei myönnetä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5282C28" w14:textId="512455E4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26" w:history="1">
        <w:r w:rsidRPr="00B8204F">
          <w:rPr>
            <w:rStyle w:val="Hyperlinkki"/>
            <w:noProof/>
          </w:rPr>
          <w:t>Toiminta-avustuksia voivat hakea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132BC64" w14:textId="6BE0A2D9" w:rsidR="00391452" w:rsidRDefault="0065407D">
      <w:pPr>
        <w:pStyle w:val="Sisluet3"/>
        <w:tabs>
          <w:tab w:val="right" w:leader="dot" w:pos="9913"/>
        </w:tabs>
        <w:rPr>
          <w:rFonts w:cstheme="minorBidi"/>
          <w:noProof/>
          <w:sz w:val="22"/>
          <w:szCs w:val="22"/>
          <w:lang w:eastAsia="fi-FI"/>
        </w:rPr>
      </w:pPr>
      <w:hyperlink w:anchor="_Toc95997027" w:history="1">
        <w:r w:rsidRPr="00B8204F">
          <w:rPr>
            <w:rStyle w:val="Hyperlinkki"/>
            <w:noProof/>
          </w:rPr>
          <w:t>Kulttuurijärjestöt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2723B91" w14:textId="222F91F9" w:rsidR="00391452" w:rsidRDefault="0065407D">
      <w:pPr>
        <w:pStyle w:val="Sisluet3"/>
        <w:tabs>
          <w:tab w:val="right" w:leader="dot" w:pos="9913"/>
        </w:tabs>
        <w:rPr>
          <w:rFonts w:cstheme="minorBidi"/>
          <w:noProof/>
          <w:sz w:val="22"/>
          <w:szCs w:val="22"/>
          <w:lang w:eastAsia="fi-FI"/>
        </w:rPr>
      </w:pPr>
      <w:hyperlink w:anchor="_Toc95997028" w:history="1">
        <w:r w:rsidRPr="00B8204F">
          <w:rPr>
            <w:rStyle w:val="Hyperlinkki"/>
            <w:noProof/>
          </w:rPr>
          <w:t>Liikuntajärjestöt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641174" w14:textId="0D64704D" w:rsidR="00391452" w:rsidRDefault="0065407D">
      <w:pPr>
        <w:pStyle w:val="Sisluet3"/>
        <w:tabs>
          <w:tab w:val="right" w:leader="dot" w:pos="9913"/>
        </w:tabs>
        <w:rPr>
          <w:rFonts w:cstheme="minorBidi"/>
          <w:noProof/>
          <w:sz w:val="22"/>
          <w:szCs w:val="22"/>
          <w:lang w:eastAsia="fi-FI"/>
        </w:rPr>
      </w:pPr>
      <w:hyperlink w:anchor="_Toc95997029" w:history="1">
        <w:r w:rsidRPr="00B8204F">
          <w:rPr>
            <w:rStyle w:val="Hyperlinkki"/>
            <w:noProof/>
          </w:rPr>
          <w:t>Ikäihmisten ja erityisryhmien järjestöt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FE58A5" w14:textId="4774BBB7" w:rsidR="00391452" w:rsidRDefault="0065407D">
      <w:pPr>
        <w:pStyle w:val="Sisluet3"/>
        <w:tabs>
          <w:tab w:val="right" w:leader="dot" w:pos="9913"/>
        </w:tabs>
        <w:rPr>
          <w:rFonts w:cstheme="minorBidi"/>
          <w:noProof/>
          <w:sz w:val="22"/>
          <w:szCs w:val="22"/>
          <w:lang w:eastAsia="fi-FI"/>
        </w:rPr>
      </w:pPr>
      <w:hyperlink w:anchor="_Toc95997030" w:history="1">
        <w:r w:rsidRPr="00B8204F">
          <w:rPr>
            <w:rStyle w:val="Hyperlinkki"/>
            <w:noProof/>
          </w:rPr>
          <w:t>Lasten ja nuorten järjestöt ja ryhmät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_Toc9599703</w:instrText>
        </w:r>
        <w:r>
          <w:rPr>
            <w:noProof/>
            <w:webHidden/>
          </w:rPr>
          <w:instrText xml:space="preserve">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89B930C" w14:textId="413EB7AD" w:rsidR="00391452" w:rsidRDefault="0065407D">
      <w:pPr>
        <w:pStyle w:val="Sisluet3"/>
        <w:tabs>
          <w:tab w:val="right" w:leader="dot" w:pos="9913"/>
        </w:tabs>
        <w:rPr>
          <w:rFonts w:cstheme="minorBidi"/>
          <w:noProof/>
          <w:sz w:val="22"/>
          <w:szCs w:val="22"/>
          <w:lang w:eastAsia="fi-FI"/>
        </w:rPr>
      </w:pPr>
      <w:hyperlink w:anchor="_Toc95997031" w:history="1">
        <w:r w:rsidRPr="00B8204F">
          <w:rPr>
            <w:rStyle w:val="Hyperlinkki"/>
            <w:noProof/>
          </w:rPr>
          <w:t>Kansalaistoiminnan järjestöt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651CC9" w14:textId="4A0DEDB4" w:rsidR="00391452" w:rsidRDefault="0065407D">
      <w:pPr>
        <w:pStyle w:val="Sisluet1"/>
        <w:tabs>
          <w:tab w:val="right" w:leader="dot" w:pos="9913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fi-FI"/>
        </w:rPr>
      </w:pPr>
      <w:hyperlink w:anchor="_Toc95997032" w:history="1">
        <w:r w:rsidRPr="00B8204F">
          <w:rPr>
            <w:rStyle w:val="Hyperlinkki"/>
            <w:noProof/>
          </w:rPr>
          <w:t>3. KOHDEAPURAHAN AVUSTUSSÄÄNTÖ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90E144D" w14:textId="23233576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33" w:history="1">
        <w:r w:rsidRPr="00B8204F">
          <w:rPr>
            <w:rStyle w:val="Hyperlinkki"/>
            <w:noProof/>
          </w:rPr>
          <w:t>Hakuaika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C2D9A2D" w14:textId="1766D94A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34" w:history="1">
        <w:r w:rsidRPr="00B8204F">
          <w:rPr>
            <w:rStyle w:val="Hyperlinkki"/>
            <w:noProof/>
          </w:rPr>
          <w:t>Kohdeapurahan yleiset peru</w:t>
        </w:r>
        <w:r w:rsidRPr="00B8204F">
          <w:rPr>
            <w:rStyle w:val="Hyperlinkki"/>
            <w:noProof/>
          </w:rPr>
          <w:t>steet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C807FC6" w14:textId="32B59B4E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35" w:history="1">
        <w:r w:rsidRPr="00B8204F">
          <w:rPr>
            <w:rStyle w:val="Hyperlinkki"/>
            <w:noProof/>
          </w:rPr>
          <w:t>Kohdeapurahan hakijat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8B29717" w14:textId="21067EF2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36" w:history="1">
        <w:r w:rsidRPr="00B8204F">
          <w:rPr>
            <w:rStyle w:val="Hyperlinkki"/>
            <w:noProof/>
          </w:rPr>
          <w:t>Kohdeapurahaa voidaan myöntää esimerkiksi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65AFDC2" w14:textId="7B583AE0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37" w:history="1">
        <w:r w:rsidRPr="00B8204F">
          <w:rPr>
            <w:rStyle w:val="Hyperlinkki"/>
            <w:noProof/>
          </w:rPr>
          <w:t>Kohdeapurahalla ei tueta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C5E25B" w14:textId="26E1A88C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38" w:history="1">
        <w:r w:rsidRPr="00B8204F">
          <w:rPr>
            <w:rStyle w:val="Hyperlinkki"/>
            <w:noProof/>
          </w:rPr>
          <w:t>Käyttötarkoituksen muuttaminen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1897F98" w14:textId="71A36448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39" w:history="1">
        <w:r w:rsidRPr="00B8204F">
          <w:rPr>
            <w:rStyle w:val="Hyperlinkki"/>
            <w:noProof/>
          </w:rPr>
          <w:t>Maksatus ja tiliselvitys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2F0CF72" w14:textId="6DED22CA" w:rsidR="00391452" w:rsidRDefault="0065407D">
      <w:pPr>
        <w:pStyle w:val="Sisluet1"/>
        <w:tabs>
          <w:tab w:val="right" w:leader="dot" w:pos="9913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fi-FI"/>
        </w:rPr>
      </w:pPr>
      <w:hyperlink w:anchor="_Toc95997040" w:history="1">
        <w:r w:rsidRPr="00B8204F">
          <w:rPr>
            <w:rStyle w:val="Hyperlinkki"/>
            <w:noProof/>
          </w:rPr>
          <w:t>4. KANNUST</w:t>
        </w:r>
        <w:r w:rsidRPr="00B8204F">
          <w:rPr>
            <w:rStyle w:val="Hyperlinkki"/>
            <w:noProof/>
          </w:rPr>
          <w:t>USAPURAHAN AVUSTUSSÄÄNTÖ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B533177" w14:textId="25F5A8B8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41" w:history="1">
        <w:r w:rsidRPr="00B8204F">
          <w:rPr>
            <w:rStyle w:val="Hyperlinkki"/>
            <w:noProof/>
          </w:rPr>
          <w:t>Stipendit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19D6F2E" w14:textId="7B0C57A6" w:rsidR="00391452" w:rsidRDefault="0065407D">
      <w:pPr>
        <w:pStyle w:val="Sisluet2"/>
        <w:tabs>
          <w:tab w:val="right" w:leader="dot" w:pos="9913"/>
        </w:tabs>
        <w:rPr>
          <w:rFonts w:cstheme="minorBidi"/>
          <w:b w:val="0"/>
          <w:bCs w:val="0"/>
          <w:noProof/>
          <w:lang w:eastAsia="fi-FI"/>
        </w:rPr>
      </w:pPr>
      <w:hyperlink w:anchor="_Toc95997042" w:history="1">
        <w:r w:rsidRPr="00B8204F">
          <w:rPr>
            <w:rStyle w:val="Hyperlinkki"/>
            <w:noProof/>
          </w:rPr>
          <w:t>Palkinnot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FBF2674" w14:textId="38E2DDD7" w:rsidR="00391452" w:rsidRDefault="0065407D">
      <w:pPr>
        <w:pStyle w:val="Sisluet3"/>
        <w:tabs>
          <w:tab w:val="right" w:leader="dot" w:pos="9913"/>
        </w:tabs>
        <w:rPr>
          <w:rFonts w:cstheme="minorBidi"/>
          <w:noProof/>
          <w:sz w:val="22"/>
          <w:szCs w:val="22"/>
          <w:lang w:eastAsia="fi-FI"/>
        </w:rPr>
      </w:pPr>
      <w:hyperlink w:anchor="_Toc95997043" w:history="1">
        <w:r w:rsidRPr="00B8204F">
          <w:rPr>
            <w:rStyle w:val="Hyperlinkki"/>
            <w:noProof/>
          </w:rPr>
          <w:t>Kulttuuripalkinto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3331BD1" w14:textId="33118219" w:rsidR="00391452" w:rsidRDefault="0065407D">
      <w:pPr>
        <w:pStyle w:val="Sisluet3"/>
        <w:tabs>
          <w:tab w:val="right" w:leader="dot" w:pos="9913"/>
        </w:tabs>
        <w:rPr>
          <w:rFonts w:cstheme="minorBidi"/>
          <w:noProof/>
          <w:sz w:val="22"/>
          <w:szCs w:val="22"/>
          <w:lang w:eastAsia="fi-FI"/>
        </w:rPr>
      </w:pPr>
      <w:hyperlink w:anchor="_Toc95997044" w:history="1">
        <w:r w:rsidRPr="00B8204F">
          <w:rPr>
            <w:rStyle w:val="Hyperlinkki"/>
            <w:noProof/>
          </w:rPr>
          <w:t>Liikuntatekopalkinto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ABED527" w14:textId="6A91B8A1" w:rsidR="00391452" w:rsidRDefault="0065407D">
      <w:pPr>
        <w:pStyle w:val="Sisluet3"/>
        <w:tabs>
          <w:tab w:val="right" w:leader="dot" w:pos="9913"/>
        </w:tabs>
        <w:rPr>
          <w:rFonts w:cstheme="minorBidi"/>
          <w:noProof/>
          <w:sz w:val="22"/>
          <w:szCs w:val="22"/>
          <w:lang w:eastAsia="fi-FI"/>
        </w:rPr>
      </w:pPr>
      <w:hyperlink w:anchor="_Toc95997045" w:history="1">
        <w:r w:rsidRPr="00B8204F">
          <w:rPr>
            <w:rStyle w:val="Hyperlinkki"/>
            <w:noProof/>
          </w:rPr>
          <w:t>Nuorisotoimija</w:t>
        </w:r>
        <w:r w:rsidRPr="00B8204F">
          <w:rPr>
            <w:rStyle w:val="Hyperlinkki"/>
            <w:noProof/>
          </w:rPr>
          <w:t>palkinto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60403CB" w14:textId="7FDF9B6C" w:rsidR="00391452" w:rsidRDefault="0065407D">
      <w:pPr>
        <w:pStyle w:val="Sisluet1"/>
        <w:tabs>
          <w:tab w:val="right" w:leader="dot" w:pos="9913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fi-FI"/>
        </w:rPr>
      </w:pPr>
      <w:hyperlink w:anchor="_Toc95997046" w:history="1">
        <w:r w:rsidRPr="00B8204F">
          <w:rPr>
            <w:rStyle w:val="Hyperlinkki"/>
            <w:noProof/>
          </w:rPr>
          <w:t>5. KUMPPANUUSSOPIMUS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3127FA8" w14:textId="6B2FDABE" w:rsidR="00391452" w:rsidRDefault="0065407D">
      <w:pPr>
        <w:pStyle w:val="Sisluet1"/>
        <w:tabs>
          <w:tab w:val="right" w:leader="dot" w:pos="9913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fi-FI"/>
        </w:rPr>
      </w:pPr>
      <w:hyperlink w:anchor="_Toc95997047" w:history="1">
        <w:r w:rsidRPr="00B8204F">
          <w:rPr>
            <w:rStyle w:val="Hyperlinkki"/>
            <w:noProof/>
          </w:rPr>
          <w:t>6. Lomakkeisto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_Toc95997047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6B8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7B7FBB7" w14:textId="77777777" w:rsidR="006A5715" w:rsidRPr="00A6088B" w:rsidRDefault="0065407D" w:rsidP="006A5715">
      <w:pPr>
        <w:spacing w:after="120"/>
      </w:pPr>
      <w:r w:rsidRPr="00A6088B">
        <w:fldChar w:fldCharType="end"/>
      </w:r>
    </w:p>
    <w:p w14:paraId="78407158" w14:textId="77777777" w:rsidR="00F80414" w:rsidRPr="00A6088B" w:rsidRDefault="0065407D">
      <w:pPr>
        <w:rPr>
          <w:rFonts w:asciiTheme="majorHAnsi" w:eastAsiaTheme="majorEastAsia" w:hAnsiTheme="majorHAnsi" w:cstheme="majorBidi"/>
          <w:color w:val="08A4EE" w:themeColor="accent6" w:themeShade="BF"/>
          <w:sz w:val="44"/>
          <w:szCs w:val="40"/>
        </w:rPr>
      </w:pPr>
      <w:r w:rsidRPr="00A6088B">
        <w:br w:type="page"/>
      </w:r>
    </w:p>
    <w:p w14:paraId="5B494350" w14:textId="77777777" w:rsidR="006A5715" w:rsidRPr="00A6088B" w:rsidRDefault="0065407D" w:rsidP="006A5715">
      <w:pPr>
        <w:pStyle w:val="Otsikko1"/>
        <w:rPr>
          <w:sz w:val="44"/>
        </w:rPr>
      </w:pPr>
      <w:bookmarkStart w:id="0" w:name="_Toc95997017"/>
      <w:r w:rsidRPr="00A6088B">
        <w:rPr>
          <w:sz w:val="44"/>
        </w:rPr>
        <w:lastRenderedPageBreak/>
        <w:t>1</w:t>
      </w:r>
      <w:r w:rsidR="000271BD">
        <w:rPr>
          <w:sz w:val="44"/>
        </w:rPr>
        <w:t>.</w:t>
      </w:r>
      <w:r w:rsidRPr="00A6088B">
        <w:rPr>
          <w:sz w:val="44"/>
        </w:rPr>
        <w:t xml:space="preserve"> </w:t>
      </w:r>
      <w:r w:rsidR="007D5EE4" w:rsidRPr="00A6088B">
        <w:rPr>
          <w:sz w:val="44"/>
        </w:rPr>
        <w:t>YLEISET PERIAATTEET</w:t>
      </w:r>
      <w:bookmarkEnd w:id="0"/>
    </w:p>
    <w:p w14:paraId="24A84821" w14:textId="77777777" w:rsidR="00064259" w:rsidRPr="00CE7B77" w:rsidRDefault="0065407D" w:rsidP="00064259">
      <w:pPr>
        <w:spacing w:after="120"/>
        <w:rPr>
          <w:sz w:val="24"/>
          <w:szCs w:val="24"/>
        </w:rPr>
      </w:pPr>
      <w:r w:rsidRPr="00CE7B77">
        <w:rPr>
          <w:sz w:val="24"/>
          <w:szCs w:val="24"/>
        </w:rPr>
        <w:t xml:space="preserve">Avustusten myöntämisperiaatteet sekä toiminta-avustuksen ja </w:t>
      </w:r>
      <w:r w:rsidRPr="00CE7B77">
        <w:rPr>
          <w:sz w:val="24"/>
          <w:szCs w:val="24"/>
        </w:rPr>
        <w:t>kannustusapurahan päättää sivistys- ja hyvinvointilautakunta</w:t>
      </w:r>
      <w:r w:rsidR="00646CAD" w:rsidRPr="00A6088B">
        <w:rPr>
          <w:sz w:val="24"/>
          <w:szCs w:val="24"/>
        </w:rPr>
        <w:t>. Kohdeapurahat 1000e saakka myöntää tulosalueen johtajat ja yli 1000e kohdeapurahat myöntää sivistys- ja hyvinvointilautakunta</w:t>
      </w:r>
      <w:r w:rsidR="00A6088B" w:rsidRPr="00A6088B">
        <w:rPr>
          <w:sz w:val="24"/>
          <w:szCs w:val="24"/>
        </w:rPr>
        <w:t>.</w:t>
      </w:r>
      <w:r w:rsidR="00646CAD" w:rsidRPr="00A6088B">
        <w:rPr>
          <w:sz w:val="24"/>
          <w:szCs w:val="24"/>
        </w:rPr>
        <w:t xml:space="preserve"> </w:t>
      </w:r>
      <w:r w:rsidRPr="00CE7B77">
        <w:rPr>
          <w:sz w:val="24"/>
          <w:szCs w:val="24"/>
        </w:rPr>
        <w:t>Avustusten tulee kohdistua toimintaan, joka tukee kaupunkistrategia</w:t>
      </w:r>
      <w:r w:rsidRPr="00CE7B77">
        <w:rPr>
          <w:sz w:val="24"/>
          <w:szCs w:val="24"/>
        </w:rPr>
        <w:t xml:space="preserve">n mukaisesti hyvinvointia sekä kuntalaisten aktiivisuutta ja yhteisöllisyyttä. </w:t>
      </w:r>
    </w:p>
    <w:p w14:paraId="66E3DB53" w14:textId="77777777" w:rsidR="007D5EE4" w:rsidRPr="00A6088B" w:rsidRDefault="0065407D" w:rsidP="006A5715">
      <w:pPr>
        <w:spacing w:after="120"/>
        <w:rPr>
          <w:sz w:val="24"/>
          <w:szCs w:val="24"/>
        </w:rPr>
      </w:pPr>
      <w:r w:rsidRPr="00A6088B">
        <w:rPr>
          <w:sz w:val="24"/>
          <w:szCs w:val="24"/>
        </w:rPr>
        <w:t>Kunnan avustustoiminnasta ei ole erikseen säädetty lailla. Se on harkinnanvaraista ja perustuu kulloinkin käsittelyssä oleviin hakemuksiin. Harkintavalta on kuitenkin rajallist</w:t>
      </w:r>
      <w:r w:rsidRPr="00A6088B">
        <w:rPr>
          <w:sz w:val="24"/>
          <w:szCs w:val="24"/>
        </w:rPr>
        <w:t>a, sillä avustuksensaajia tulee avustuksia myönnettäessä kohdella yhdenvertaisuusperiaatetta noudattaen, tasapuolisten kriteerien mukaan, syrjimättä ja johdonmukaisesti. Avustusten myöntämistä ohjaavat lisäksi vuosittain vahvistettava talousarvio ja käyttö</w:t>
      </w:r>
      <w:r w:rsidRPr="00A6088B">
        <w:rPr>
          <w:sz w:val="24"/>
          <w:szCs w:val="24"/>
        </w:rPr>
        <w:t>suunnitelma.</w:t>
      </w:r>
    </w:p>
    <w:p w14:paraId="4E61E7FA" w14:textId="77777777" w:rsidR="007247AE" w:rsidRPr="00A6088B" w:rsidRDefault="0065407D" w:rsidP="00F80414">
      <w:pPr>
        <w:spacing w:after="0"/>
        <w:rPr>
          <w:sz w:val="24"/>
          <w:szCs w:val="24"/>
        </w:rPr>
      </w:pPr>
      <w:r w:rsidRPr="00A6088B">
        <w:rPr>
          <w:sz w:val="24"/>
          <w:szCs w:val="24"/>
        </w:rPr>
        <w:t>Sivistys- ja hyvinvointilautakunnalta voi hakea tai se voi myöntää kulttuuri-, nuoriso- ja liikuntatoimintaan, luovaan tai ylläpitävään hyödylliseen toimintaan</w:t>
      </w:r>
    </w:p>
    <w:p w14:paraId="1D0D4015" w14:textId="77777777" w:rsidR="007247AE" w:rsidRPr="00A6088B" w:rsidRDefault="0065407D" w:rsidP="00F80414">
      <w:pPr>
        <w:pStyle w:val="Luettelokappale"/>
        <w:numPr>
          <w:ilvl w:val="0"/>
          <w:numId w:val="15"/>
        </w:numPr>
        <w:spacing w:after="0"/>
        <w:rPr>
          <w:sz w:val="24"/>
          <w:szCs w:val="24"/>
        </w:rPr>
      </w:pPr>
      <w:r w:rsidRPr="00A6088B">
        <w:rPr>
          <w:sz w:val="24"/>
          <w:szCs w:val="24"/>
        </w:rPr>
        <w:t>toiminta</w:t>
      </w:r>
      <w:r w:rsidR="006A5715" w:rsidRPr="00A6088B">
        <w:rPr>
          <w:sz w:val="24"/>
          <w:szCs w:val="24"/>
        </w:rPr>
        <w:t>-</w:t>
      </w:r>
      <w:r w:rsidRPr="00A6088B">
        <w:rPr>
          <w:sz w:val="24"/>
          <w:szCs w:val="24"/>
        </w:rPr>
        <w:t>avustuksen</w:t>
      </w:r>
    </w:p>
    <w:p w14:paraId="20602C70" w14:textId="77777777" w:rsidR="00646CAD" w:rsidRPr="00A6088B" w:rsidRDefault="0065407D" w:rsidP="00F80414">
      <w:pPr>
        <w:pStyle w:val="Luettelokappale"/>
        <w:numPr>
          <w:ilvl w:val="0"/>
          <w:numId w:val="15"/>
        </w:numPr>
        <w:spacing w:after="0"/>
        <w:rPr>
          <w:sz w:val="24"/>
          <w:szCs w:val="24"/>
        </w:rPr>
      </w:pPr>
      <w:r w:rsidRPr="00A6088B">
        <w:rPr>
          <w:sz w:val="24"/>
          <w:szCs w:val="24"/>
        </w:rPr>
        <w:t>kohdeapurahan</w:t>
      </w:r>
    </w:p>
    <w:p w14:paraId="2495911E" w14:textId="77777777" w:rsidR="006A5715" w:rsidRPr="00A6088B" w:rsidRDefault="0065407D" w:rsidP="00E30CB2">
      <w:pPr>
        <w:pStyle w:val="Luettelokappale"/>
        <w:numPr>
          <w:ilvl w:val="0"/>
          <w:numId w:val="15"/>
        </w:numPr>
        <w:spacing w:after="0"/>
        <w:rPr>
          <w:sz w:val="24"/>
          <w:szCs w:val="24"/>
        </w:rPr>
      </w:pPr>
      <w:r w:rsidRPr="00A6088B">
        <w:rPr>
          <w:sz w:val="24"/>
          <w:szCs w:val="24"/>
        </w:rPr>
        <w:t>kannustusapurahan</w:t>
      </w:r>
      <w:r w:rsidR="00646CAD" w:rsidRPr="00A6088B">
        <w:rPr>
          <w:sz w:val="24"/>
          <w:szCs w:val="24"/>
        </w:rPr>
        <w:t>.</w:t>
      </w:r>
    </w:p>
    <w:p w14:paraId="18ECE9DE" w14:textId="77777777" w:rsidR="007D5EE4" w:rsidRPr="00A6088B" w:rsidRDefault="0065407D" w:rsidP="007D5EE4">
      <w:pPr>
        <w:spacing w:after="120"/>
        <w:rPr>
          <w:sz w:val="24"/>
          <w:szCs w:val="24"/>
        </w:rPr>
      </w:pPr>
      <w:r w:rsidRPr="00A6088B">
        <w:rPr>
          <w:sz w:val="24"/>
          <w:szCs w:val="24"/>
        </w:rPr>
        <w:t>Sivistys- ja hyvinvointilautak</w:t>
      </w:r>
      <w:r w:rsidRPr="00A6088B">
        <w:rPr>
          <w:sz w:val="24"/>
          <w:szCs w:val="24"/>
        </w:rPr>
        <w:t>unnalla on avustuksen käytön valvomiseksi oikeus vaatia avustuksen saajalta harkitsemiaan selvityksiä</w:t>
      </w:r>
      <w:r w:rsidR="00024F1E" w:rsidRPr="00A6088B">
        <w:rPr>
          <w:sz w:val="24"/>
          <w:szCs w:val="24"/>
        </w:rPr>
        <w:t xml:space="preserve"> ja tilityksiä avustuksen käytöstä ja avustuksen saaja on pyydettäessä velvollinen toimittamaan tarvittavat selvitykset ja raportit. Avustusta saaneen yksityisen tai yhteisön on aina annettava tiliselvitys avustuksen käytöstä. Toimi</w:t>
      </w:r>
      <w:r w:rsidR="006D5A37">
        <w:rPr>
          <w:sz w:val="24"/>
          <w:szCs w:val="24"/>
        </w:rPr>
        <w:t>n</w:t>
      </w:r>
      <w:r w:rsidR="00024F1E" w:rsidRPr="00A6088B">
        <w:rPr>
          <w:sz w:val="24"/>
          <w:szCs w:val="24"/>
        </w:rPr>
        <w:t xml:space="preserve">ta-avustuksen tiliselvityksenä pidetään seuraavana vuonna tehtävän vastaavan avustushakemuksen pakollisia dokumentteja. Mikäli avustusta saanut yhdistys ei hae seuraavana vuonna toiminta-avustusta, kaupungilla on oikeus </w:t>
      </w:r>
      <w:r w:rsidR="00C238EF" w:rsidRPr="00A6088B">
        <w:rPr>
          <w:sz w:val="24"/>
          <w:szCs w:val="24"/>
        </w:rPr>
        <w:t>saada selvitys toiminta-avustus</w:t>
      </w:r>
      <w:r w:rsidR="00024F1E" w:rsidRPr="00A6088B">
        <w:rPr>
          <w:sz w:val="24"/>
          <w:szCs w:val="24"/>
        </w:rPr>
        <w:t>vuoden varojen käytöstä. Avustuksen myöntäjälle on varattava mahdollisuus avustusta saaneen yhdistyksen hallinnon ja tilien tarkastamiseen.</w:t>
      </w:r>
    </w:p>
    <w:p w14:paraId="53D4A571" w14:textId="77777777" w:rsidR="00024F1E" w:rsidRPr="00A6088B" w:rsidRDefault="0065407D" w:rsidP="00754F91">
      <w:pPr>
        <w:pStyle w:val="Otsikko2"/>
      </w:pPr>
      <w:bookmarkStart w:id="1" w:name="_Toc95997018"/>
      <w:r w:rsidRPr="00A6088B">
        <w:t>Hakemusten toimittaminen</w:t>
      </w:r>
      <w:bookmarkEnd w:id="1"/>
    </w:p>
    <w:p w14:paraId="1FDBB7F2" w14:textId="77777777" w:rsidR="00064259" w:rsidRPr="00CE7B77" w:rsidRDefault="0065407D" w:rsidP="00064259">
      <w:pPr>
        <w:spacing w:after="120"/>
        <w:rPr>
          <w:sz w:val="24"/>
        </w:rPr>
      </w:pPr>
      <w:r w:rsidRPr="00A6088B">
        <w:rPr>
          <w:sz w:val="24"/>
        </w:rPr>
        <w:t>Toiminta-avustusten hakuaika on kerran vuodessa</w:t>
      </w:r>
      <w:r w:rsidR="002114A6">
        <w:rPr>
          <w:sz w:val="24"/>
        </w:rPr>
        <w:t xml:space="preserve"> keväisin. K</w:t>
      </w:r>
      <w:r w:rsidR="002114A6" w:rsidRPr="00A6088B">
        <w:rPr>
          <w:sz w:val="24"/>
        </w:rPr>
        <w:t>ohde</w:t>
      </w:r>
      <w:r w:rsidR="002114A6">
        <w:rPr>
          <w:sz w:val="24"/>
        </w:rPr>
        <w:t>-</w:t>
      </w:r>
      <w:r w:rsidR="002114A6" w:rsidRPr="00A6088B">
        <w:rPr>
          <w:sz w:val="24"/>
        </w:rPr>
        <w:t xml:space="preserve"> </w:t>
      </w:r>
      <w:r w:rsidR="002114A6">
        <w:rPr>
          <w:sz w:val="24"/>
        </w:rPr>
        <w:t xml:space="preserve">tai kannustusapurahaa </w:t>
      </w:r>
      <w:r w:rsidR="002114A6" w:rsidRPr="00A6088B">
        <w:rPr>
          <w:sz w:val="24"/>
        </w:rPr>
        <w:t>voi hakea ympäri vuoden</w:t>
      </w:r>
      <w:r w:rsidR="002114A6">
        <w:rPr>
          <w:sz w:val="24"/>
        </w:rPr>
        <w:t>.</w:t>
      </w:r>
      <w:r w:rsidR="002114A6" w:rsidRPr="00A6088B">
        <w:rPr>
          <w:sz w:val="24"/>
        </w:rPr>
        <w:t xml:space="preserve">  </w:t>
      </w:r>
      <w:r w:rsidRPr="00CE7B77">
        <w:rPr>
          <w:sz w:val="24"/>
        </w:rPr>
        <w:t>Avustusta voidaan myöntää ainoastaan hakijoille, joiden hakemus liitteineen on saapunut määräpäivänä klo 15 mennessä sähköiseen tietokantaan ta</w:t>
      </w:r>
      <w:r w:rsidRPr="00CE7B77">
        <w:rPr>
          <w:sz w:val="24"/>
        </w:rPr>
        <w:t>i sivistyskeskukseen.</w:t>
      </w:r>
    </w:p>
    <w:p w14:paraId="4B2C74DD" w14:textId="77777777" w:rsidR="00024F1E" w:rsidRDefault="0065407D" w:rsidP="007D5EE4">
      <w:pPr>
        <w:spacing w:after="120"/>
        <w:rPr>
          <w:sz w:val="24"/>
        </w:rPr>
      </w:pPr>
      <w:r>
        <w:rPr>
          <w:sz w:val="24"/>
        </w:rPr>
        <w:t>H</w:t>
      </w:r>
      <w:r w:rsidRPr="00A6088B">
        <w:rPr>
          <w:sz w:val="24"/>
        </w:rPr>
        <w:t xml:space="preserve">akemusta </w:t>
      </w:r>
      <w:r>
        <w:rPr>
          <w:sz w:val="24"/>
        </w:rPr>
        <w:t xml:space="preserve">voi täydentää </w:t>
      </w:r>
      <w:r w:rsidRPr="00A6088B">
        <w:rPr>
          <w:sz w:val="24"/>
        </w:rPr>
        <w:t>sen jättämisen jälkeen. Puuttee</w:t>
      </w:r>
      <w:r w:rsidR="00A358C4" w:rsidRPr="00A6088B">
        <w:rPr>
          <w:sz w:val="24"/>
        </w:rPr>
        <w:t>l</w:t>
      </w:r>
      <w:r w:rsidRPr="00A6088B">
        <w:rPr>
          <w:sz w:val="24"/>
        </w:rPr>
        <w:t>liset hakemukset, joita ei ole korjattu tai täyde</w:t>
      </w:r>
      <w:r w:rsidR="00A358C4" w:rsidRPr="00A6088B">
        <w:rPr>
          <w:sz w:val="24"/>
        </w:rPr>
        <w:t>n</w:t>
      </w:r>
      <w:r w:rsidRPr="00A6088B">
        <w:rPr>
          <w:sz w:val="24"/>
        </w:rPr>
        <w:t>netty</w:t>
      </w:r>
      <w:r w:rsidR="00A358C4" w:rsidRPr="00A6088B">
        <w:rPr>
          <w:sz w:val="24"/>
        </w:rPr>
        <w:t xml:space="preserve"> korjauspyynnön mukaisesti ja korjauspyynnössä asetetussa määräajassa, jätetään käsittelemättä.</w:t>
      </w:r>
    </w:p>
    <w:p w14:paraId="038C13BC" w14:textId="77777777" w:rsidR="006D02AC" w:rsidRDefault="0065407D" w:rsidP="006D02AC">
      <w:pPr>
        <w:spacing w:after="120"/>
        <w:rPr>
          <w:sz w:val="24"/>
        </w:rPr>
      </w:pPr>
      <w:r w:rsidRPr="00A6088B">
        <w:rPr>
          <w:sz w:val="24"/>
        </w:rPr>
        <w:t>Hakemukset toimitetaan ensi</w:t>
      </w:r>
      <w:r w:rsidRPr="00A6088B">
        <w:rPr>
          <w:sz w:val="24"/>
        </w:rPr>
        <w:t>sijaisesti tarkoitukseen laadi</w:t>
      </w:r>
      <w:r w:rsidR="00F30520">
        <w:rPr>
          <w:sz w:val="24"/>
        </w:rPr>
        <w:t>tuilla Kunta-</w:t>
      </w:r>
      <w:proofErr w:type="spellStart"/>
      <w:r w:rsidR="00F30520">
        <w:rPr>
          <w:sz w:val="24"/>
        </w:rPr>
        <w:t>Akkunan</w:t>
      </w:r>
      <w:proofErr w:type="spellEnd"/>
      <w:r w:rsidR="00F30520">
        <w:rPr>
          <w:sz w:val="24"/>
        </w:rPr>
        <w:t xml:space="preserve"> lomakkeella</w:t>
      </w:r>
      <w:r w:rsidRPr="00A6088B">
        <w:rPr>
          <w:sz w:val="24"/>
        </w:rPr>
        <w:t xml:space="preserve"> asetettuun määräaikaan mennessä. Täydentävät liitteet voi toimittaa </w:t>
      </w:r>
      <w:r>
        <w:rPr>
          <w:sz w:val="24"/>
        </w:rPr>
        <w:t>Sivistyskeskukseen</w:t>
      </w:r>
      <w:r w:rsidRPr="00A6088B">
        <w:rPr>
          <w:sz w:val="24"/>
        </w:rPr>
        <w:t xml:space="preserve"> </w:t>
      </w:r>
      <w:r>
        <w:rPr>
          <w:sz w:val="24"/>
        </w:rPr>
        <w:t>tai sähköisesti</w:t>
      </w:r>
      <w:r w:rsidRPr="00A6088B">
        <w:rPr>
          <w:sz w:val="24"/>
        </w:rPr>
        <w:t xml:space="preserve">. </w:t>
      </w:r>
    </w:p>
    <w:p w14:paraId="2FDDD7C8" w14:textId="77777777" w:rsidR="00CB330D" w:rsidRDefault="0065407D">
      <w:pPr>
        <w:rPr>
          <w:rFonts w:asciiTheme="majorHAnsi" w:eastAsiaTheme="majorEastAsia" w:hAnsiTheme="majorHAnsi" w:cstheme="majorBidi"/>
          <w:color w:val="729928" w:themeColor="accent1" w:themeShade="BF"/>
          <w:sz w:val="32"/>
          <w:szCs w:val="32"/>
        </w:rPr>
      </w:pPr>
      <w:r>
        <w:br w:type="page"/>
      </w:r>
    </w:p>
    <w:p w14:paraId="6CABEE3E" w14:textId="77777777" w:rsidR="006D02AC" w:rsidRPr="00A6088B" w:rsidRDefault="0065407D" w:rsidP="00754F91">
      <w:pPr>
        <w:pStyle w:val="Otsikko2"/>
      </w:pPr>
      <w:bookmarkStart w:id="2" w:name="_Toc95997019"/>
      <w:r w:rsidRPr="00A6088B">
        <w:lastRenderedPageBreak/>
        <w:t xml:space="preserve">Toiminta-avustuksen tai kohdeapurahan </w:t>
      </w:r>
      <w:r>
        <w:t>maksaminen</w:t>
      </w:r>
      <w:bookmarkEnd w:id="2"/>
    </w:p>
    <w:p w14:paraId="1ADFB185" w14:textId="77777777" w:rsidR="006D02AC" w:rsidRPr="00A6088B" w:rsidRDefault="0065407D" w:rsidP="006D02AC">
      <w:pPr>
        <w:spacing w:after="120"/>
        <w:rPr>
          <w:sz w:val="24"/>
        </w:rPr>
      </w:pPr>
      <w:r w:rsidRPr="00A6088B">
        <w:rPr>
          <w:sz w:val="24"/>
        </w:rPr>
        <w:t>Myönnetty toiminta-avustus tai kohdea</w:t>
      </w:r>
      <w:r w:rsidRPr="00A6088B">
        <w:rPr>
          <w:sz w:val="24"/>
        </w:rPr>
        <w:t>puraha voidaan maksaa, kun päätös on saanut lainvoiman. Poikkeustapauksissa toiminta-avustus tai kohdeapuraha voidaan maksaa ennakkoon. Jos toiminta-avustus tai kohdeapurahat halutaan maksettavaksi ennen päätöksen lainvoimaisuutta, hakijayhteisö sitoutuu p</w:t>
      </w:r>
      <w:r w:rsidRPr="00A6088B">
        <w:rPr>
          <w:sz w:val="24"/>
        </w:rPr>
        <w:t>alauttamaan maksetun avustuksen, mikäli päätös mahdollisesti muutoksenhaun johdosta muuttuu (ns. takaisinmaksusitoumus).</w:t>
      </w:r>
    </w:p>
    <w:p w14:paraId="12A9EB80" w14:textId="77777777" w:rsidR="00312623" w:rsidRPr="00A6088B" w:rsidRDefault="0065407D" w:rsidP="00754F91">
      <w:pPr>
        <w:pStyle w:val="Otsikko2"/>
      </w:pPr>
      <w:bookmarkStart w:id="3" w:name="_Toc95997020"/>
      <w:r w:rsidRPr="00A6088B">
        <w:t>Käsittelyaika ja päätöksenteko</w:t>
      </w:r>
      <w:bookmarkEnd w:id="3"/>
    </w:p>
    <w:p w14:paraId="1BBC391C" w14:textId="77777777" w:rsidR="00312623" w:rsidRPr="00A6088B" w:rsidRDefault="0065407D" w:rsidP="007D5EE4">
      <w:pPr>
        <w:spacing w:after="120"/>
        <w:rPr>
          <w:sz w:val="24"/>
        </w:rPr>
      </w:pPr>
      <w:r w:rsidRPr="00A6088B">
        <w:rPr>
          <w:sz w:val="24"/>
        </w:rPr>
        <w:t xml:space="preserve">Käsittelyaika on keskimäärin kuukausi toiminta-avustusten hakuajan päättymisestä tai </w:t>
      </w:r>
      <w:r w:rsidR="00C238EF" w:rsidRPr="00A6088B">
        <w:rPr>
          <w:sz w:val="24"/>
        </w:rPr>
        <w:t>kohde</w:t>
      </w:r>
      <w:r w:rsidRPr="00A6088B">
        <w:rPr>
          <w:sz w:val="24"/>
        </w:rPr>
        <w:t>apurahan vireille tulosta</w:t>
      </w:r>
      <w:r w:rsidR="00C506FD">
        <w:rPr>
          <w:sz w:val="24"/>
        </w:rPr>
        <w:t xml:space="preserve">. Toiminta-avustukset </w:t>
      </w:r>
      <w:r w:rsidR="00C65EE2" w:rsidRPr="00A6088B">
        <w:rPr>
          <w:sz w:val="24"/>
        </w:rPr>
        <w:t xml:space="preserve">käsitellään sivistys- ja hyvinvointilautakunnassa. </w:t>
      </w:r>
      <w:r w:rsidR="00C238EF" w:rsidRPr="00A6088B">
        <w:rPr>
          <w:sz w:val="24"/>
        </w:rPr>
        <w:t>Kohdeapurahat</w:t>
      </w:r>
      <w:r w:rsidR="00C506FD">
        <w:rPr>
          <w:sz w:val="24"/>
        </w:rPr>
        <w:t xml:space="preserve"> ja </w:t>
      </w:r>
      <w:r w:rsidR="00C506FD" w:rsidRPr="00221510">
        <w:rPr>
          <w:sz w:val="24"/>
        </w:rPr>
        <w:t>u</w:t>
      </w:r>
      <w:r w:rsidR="00C506FD" w:rsidRPr="00404E6D">
        <w:rPr>
          <w:sz w:val="24"/>
        </w:rPr>
        <w:t>rheilija</w:t>
      </w:r>
      <w:r w:rsidR="00C506FD">
        <w:rPr>
          <w:sz w:val="24"/>
        </w:rPr>
        <w:t>stipendi</w:t>
      </w:r>
      <w:r w:rsidR="00C506FD" w:rsidRPr="00404E6D">
        <w:rPr>
          <w:sz w:val="24"/>
        </w:rPr>
        <w:t xml:space="preserve">t </w:t>
      </w:r>
      <w:r w:rsidR="00C506FD">
        <w:rPr>
          <w:sz w:val="24"/>
        </w:rPr>
        <w:t xml:space="preserve">myönnetään </w:t>
      </w:r>
      <w:r w:rsidR="00C65EE2" w:rsidRPr="00A6088B">
        <w:rPr>
          <w:sz w:val="24"/>
        </w:rPr>
        <w:t>viranhaltijapäätöksinä sivistys- ja hyvinvointilautakunnan ohjeistuksen mukaisesti.</w:t>
      </w:r>
    </w:p>
    <w:p w14:paraId="1EE7B613" w14:textId="77777777" w:rsidR="0001178B" w:rsidRPr="00A6088B" w:rsidRDefault="0065407D" w:rsidP="00754F91">
      <w:pPr>
        <w:pStyle w:val="Otsikko2"/>
      </w:pPr>
      <w:bookmarkStart w:id="4" w:name="_Toc95997021"/>
      <w:r w:rsidRPr="00A6088B">
        <w:t>Toiminta-avustuksen tai koh</w:t>
      </w:r>
      <w:r w:rsidRPr="00A6088B">
        <w:t>deapurahan takaisinperintä</w:t>
      </w:r>
      <w:bookmarkEnd w:id="4"/>
    </w:p>
    <w:p w14:paraId="3A40B4A5" w14:textId="77777777" w:rsidR="0001178B" w:rsidRPr="00A6088B" w:rsidRDefault="0065407D" w:rsidP="00F80414">
      <w:pPr>
        <w:spacing w:after="0"/>
        <w:rPr>
          <w:sz w:val="24"/>
        </w:rPr>
      </w:pPr>
      <w:r w:rsidRPr="00A6088B">
        <w:rPr>
          <w:sz w:val="24"/>
        </w:rPr>
        <w:t>Maksetut avustukset tai kohdeapurahat voidaan vaatia palautettavaksi seuraavissa tapauksissa</w:t>
      </w:r>
    </w:p>
    <w:p w14:paraId="5F5EEB31" w14:textId="77777777" w:rsidR="0001178B" w:rsidRPr="00A6088B" w:rsidRDefault="0065407D" w:rsidP="00F80414">
      <w:pPr>
        <w:pStyle w:val="Luettelokappale"/>
        <w:numPr>
          <w:ilvl w:val="0"/>
          <w:numId w:val="15"/>
        </w:numPr>
        <w:spacing w:after="0"/>
        <w:rPr>
          <w:sz w:val="24"/>
        </w:rPr>
      </w:pPr>
      <w:r w:rsidRPr="00A6088B">
        <w:rPr>
          <w:sz w:val="24"/>
        </w:rPr>
        <w:t>kaupunki ei saa vaatimiaan asiakirjoja, tilityksiä t</w:t>
      </w:r>
      <w:r w:rsidR="006D5A37">
        <w:rPr>
          <w:sz w:val="24"/>
        </w:rPr>
        <w:t>a</w:t>
      </w:r>
      <w:r w:rsidRPr="00A6088B">
        <w:rPr>
          <w:sz w:val="24"/>
        </w:rPr>
        <w:t>i selvityksiä määräajassa</w:t>
      </w:r>
    </w:p>
    <w:p w14:paraId="57719B0E" w14:textId="77777777" w:rsidR="0001178B" w:rsidRPr="00A6088B" w:rsidRDefault="0065407D" w:rsidP="00F80414">
      <w:pPr>
        <w:pStyle w:val="Luettelokappale"/>
        <w:numPr>
          <w:ilvl w:val="0"/>
          <w:numId w:val="15"/>
        </w:numPr>
        <w:spacing w:after="0"/>
        <w:rPr>
          <w:sz w:val="24"/>
        </w:rPr>
      </w:pPr>
      <w:r w:rsidRPr="00A6088B">
        <w:rPr>
          <w:sz w:val="24"/>
        </w:rPr>
        <w:t xml:space="preserve">kaupunki on saanut virheellistä, </w:t>
      </w:r>
      <w:r w:rsidRPr="00A6088B">
        <w:rPr>
          <w:sz w:val="24"/>
        </w:rPr>
        <w:t>harhaanjohtavaa tai puutteellista tietoa avustusta tai apurahaa koskevissa asioissa</w:t>
      </w:r>
    </w:p>
    <w:p w14:paraId="3C564346" w14:textId="77777777" w:rsidR="0001178B" w:rsidRPr="00A6088B" w:rsidRDefault="0065407D" w:rsidP="0001178B">
      <w:pPr>
        <w:pStyle w:val="Luettelokappale"/>
        <w:numPr>
          <w:ilvl w:val="0"/>
          <w:numId w:val="15"/>
        </w:numPr>
        <w:spacing w:after="120"/>
        <w:rPr>
          <w:sz w:val="24"/>
        </w:rPr>
      </w:pPr>
      <w:r w:rsidRPr="00A6088B">
        <w:rPr>
          <w:sz w:val="24"/>
        </w:rPr>
        <w:t>yhteisön toiminnan jatkamiselle ei ole edellytyksiä yhteisön taloudellisen tilanteen vuoksi</w:t>
      </w:r>
    </w:p>
    <w:p w14:paraId="545FB071" w14:textId="77777777" w:rsidR="0001178B" w:rsidRPr="006D02AC" w:rsidRDefault="0065407D" w:rsidP="0001178B">
      <w:pPr>
        <w:pStyle w:val="Luettelokappale"/>
        <w:numPr>
          <w:ilvl w:val="0"/>
          <w:numId w:val="15"/>
        </w:numPr>
        <w:spacing w:after="120"/>
      </w:pPr>
      <w:r w:rsidRPr="00A6088B">
        <w:rPr>
          <w:sz w:val="24"/>
        </w:rPr>
        <w:t>päätös muuttuu muutoksenhaun johdosta</w:t>
      </w:r>
    </w:p>
    <w:p w14:paraId="7600BAFC" w14:textId="77777777" w:rsidR="006D02AC" w:rsidRDefault="0065407D" w:rsidP="00754F91">
      <w:pPr>
        <w:pStyle w:val="Otsikko2"/>
      </w:pPr>
      <w:bookmarkStart w:id="5" w:name="_Toc95997022"/>
      <w:r w:rsidRPr="006D02AC">
        <w:t xml:space="preserve">Lisätietoja </w:t>
      </w:r>
      <w:r w:rsidRPr="00754F91">
        <w:t>hakemisesta</w:t>
      </w:r>
      <w:bookmarkEnd w:id="5"/>
      <w:r w:rsidRPr="00A6088B">
        <w:rPr>
          <w:sz w:val="24"/>
        </w:rPr>
        <w:t xml:space="preserve"> </w:t>
      </w:r>
    </w:p>
    <w:p w14:paraId="151250E2" w14:textId="77777777" w:rsidR="006D02AC" w:rsidRDefault="0065407D" w:rsidP="006D02AC">
      <w:r w:rsidRPr="00A6088B">
        <w:t>sivistys- ja kult</w:t>
      </w:r>
      <w:r w:rsidRPr="00A6088B">
        <w:t xml:space="preserve">tuurijohtaja Ari Sarpola </w:t>
      </w:r>
      <w:hyperlink r:id="rId13" w:history="1">
        <w:r w:rsidRPr="00A6088B">
          <w:rPr>
            <w:rStyle w:val="Hyperlinkki"/>
            <w:sz w:val="24"/>
          </w:rPr>
          <w:t>ari.sarpola@oulainen.fi</w:t>
        </w:r>
      </w:hyperlink>
      <w:r w:rsidRPr="00A6088B">
        <w:t>,</w:t>
      </w:r>
      <w:r>
        <w:br/>
      </w:r>
      <w:r w:rsidRPr="00A6088B">
        <w:t xml:space="preserve">liikunta- ja nuorisotoimenjohtaja Sanna Mäyrä </w:t>
      </w:r>
      <w:hyperlink r:id="rId14" w:history="1">
        <w:r w:rsidRPr="00A6088B">
          <w:rPr>
            <w:rStyle w:val="Hyperlinkki"/>
            <w:sz w:val="24"/>
          </w:rPr>
          <w:t>sanna.mayra@oulainen.fi</w:t>
        </w:r>
      </w:hyperlink>
      <w:r w:rsidRPr="00A6088B">
        <w:t xml:space="preserve">  </w:t>
      </w:r>
      <w:r>
        <w:br/>
      </w:r>
      <w:r w:rsidRPr="00A6088B">
        <w:t xml:space="preserve">kulttuurituottaja. </w:t>
      </w:r>
    </w:p>
    <w:p w14:paraId="7AB5A0FA" w14:textId="77777777" w:rsidR="006D02AC" w:rsidRPr="00A6088B" w:rsidRDefault="0065407D" w:rsidP="006D02AC">
      <w:r w:rsidRPr="00A6088B">
        <w:t>Lisäti</w:t>
      </w:r>
      <w:r>
        <w:t>etoja voi käyd</w:t>
      </w:r>
      <w:r>
        <w:t>ä hakemassa myös S</w:t>
      </w:r>
      <w:r w:rsidRPr="00A6088B">
        <w:t>ivistys</w:t>
      </w:r>
      <w:r>
        <w:t>keskuksesta</w:t>
      </w:r>
      <w:r w:rsidRPr="00A6088B">
        <w:t xml:space="preserve"> Lautatarhankatu 7B:stä aukioloaikoina arkisin </w:t>
      </w:r>
      <w:r>
        <w:br/>
      </w:r>
      <w:proofErr w:type="gramStart"/>
      <w:r w:rsidRPr="00A6088B">
        <w:t>9-11</w:t>
      </w:r>
      <w:proofErr w:type="gramEnd"/>
      <w:r w:rsidRPr="00A6088B">
        <w:t xml:space="preserve"> ja 12-15. Tapaamisaikoja voidaan sopia myös näiden aikojen ulkopuolelle.</w:t>
      </w:r>
    </w:p>
    <w:p w14:paraId="24ED7D79" w14:textId="77777777" w:rsidR="006D02AC" w:rsidRPr="00A6088B" w:rsidRDefault="006D02AC" w:rsidP="0001178B">
      <w:pPr>
        <w:pStyle w:val="Luettelokappale"/>
        <w:numPr>
          <w:ilvl w:val="0"/>
          <w:numId w:val="15"/>
        </w:numPr>
        <w:spacing w:after="120"/>
      </w:pPr>
    </w:p>
    <w:p w14:paraId="45F35F1A" w14:textId="77777777" w:rsidR="0001178B" w:rsidRPr="00A6088B" w:rsidRDefault="0065407D">
      <w:r w:rsidRPr="00A6088B">
        <w:br w:type="page"/>
      </w:r>
    </w:p>
    <w:p w14:paraId="2494419D" w14:textId="77777777" w:rsidR="006A5715" w:rsidRPr="00A6088B" w:rsidRDefault="0065407D" w:rsidP="006A5715">
      <w:pPr>
        <w:pStyle w:val="Otsikko1"/>
        <w:rPr>
          <w:sz w:val="44"/>
        </w:rPr>
      </w:pPr>
      <w:bookmarkStart w:id="6" w:name="_Toc95997023"/>
      <w:r w:rsidRPr="00A6088B">
        <w:rPr>
          <w:sz w:val="44"/>
        </w:rPr>
        <w:lastRenderedPageBreak/>
        <w:t>2</w:t>
      </w:r>
      <w:r w:rsidR="000271BD">
        <w:rPr>
          <w:sz w:val="44"/>
        </w:rPr>
        <w:t>.</w:t>
      </w:r>
      <w:r w:rsidRPr="00A6088B">
        <w:rPr>
          <w:sz w:val="44"/>
        </w:rPr>
        <w:t xml:space="preserve"> </w:t>
      </w:r>
      <w:r w:rsidR="00A358C4" w:rsidRPr="00A6088B">
        <w:rPr>
          <w:sz w:val="44"/>
        </w:rPr>
        <w:t>TOIMINTA-</w:t>
      </w:r>
      <w:r w:rsidRPr="00A6088B">
        <w:rPr>
          <w:sz w:val="44"/>
        </w:rPr>
        <w:t>AVUSTUSTEN AVUSTUSSÄÄNTÖ</w:t>
      </w:r>
      <w:bookmarkEnd w:id="6"/>
    </w:p>
    <w:p w14:paraId="66A5DD5A" w14:textId="77777777" w:rsidR="00623383" w:rsidRDefault="0065407D" w:rsidP="00623383">
      <w:pPr>
        <w:pStyle w:val="Otsikko2"/>
      </w:pPr>
      <w:bookmarkStart w:id="7" w:name="_Toc95997024"/>
      <w:r>
        <w:t>Toiminta-avustuksen yleiset periaatteet</w:t>
      </w:r>
      <w:bookmarkEnd w:id="7"/>
    </w:p>
    <w:p w14:paraId="0429C42E" w14:textId="77777777" w:rsidR="00F30520" w:rsidRDefault="0065407D" w:rsidP="006A5715">
      <w:pPr>
        <w:spacing w:after="120"/>
        <w:rPr>
          <w:i/>
          <w:sz w:val="24"/>
        </w:rPr>
      </w:pPr>
      <w:r w:rsidRPr="00A6088B">
        <w:rPr>
          <w:sz w:val="24"/>
        </w:rPr>
        <w:t>Toiminta-</w:t>
      </w:r>
      <w:r w:rsidR="007D5EE4" w:rsidRPr="00A6088B">
        <w:rPr>
          <w:sz w:val="24"/>
        </w:rPr>
        <w:t>a</w:t>
      </w:r>
      <w:r w:rsidR="006A5715" w:rsidRPr="00A6088B">
        <w:rPr>
          <w:sz w:val="24"/>
        </w:rPr>
        <w:t xml:space="preserve">vustuksella tarkoitetaan avustusta, jonka sivistys- ja hyvinvointilautakunta myöntää vuoden aikana tapahtuvaan paikallisten rekisteröityjen kulttuuri-, liikunta- ja nuorisoyhdistysten sääntömääräisen ja toimintasuunnitelman mukaisen toiminnan tukemiseen. Kaupunki päättää vuosittain järjestöjen yleisavustuksen suuruudesta talousarvioon varatun määrärahan puitteissa. </w:t>
      </w:r>
    </w:p>
    <w:p w14:paraId="5157BD33" w14:textId="77777777" w:rsidR="0001178B" w:rsidRDefault="0065407D" w:rsidP="006A5715">
      <w:pPr>
        <w:spacing w:after="120"/>
        <w:rPr>
          <w:sz w:val="24"/>
        </w:rPr>
      </w:pPr>
      <w:r w:rsidRPr="00A6088B">
        <w:rPr>
          <w:sz w:val="24"/>
        </w:rPr>
        <w:t>Avustuksen saavan yhdistyksen tulee olla rekisteröity Oulaisiin. Muussa tapauksessa tulee osoittaa, että yhdistyksen toiminta sijoitt</w:t>
      </w:r>
      <w:r w:rsidRPr="00A6088B">
        <w:rPr>
          <w:sz w:val="24"/>
        </w:rPr>
        <w:t>uu Oulaisiin. Avustusta voidaan myöntää ainoasta</w:t>
      </w:r>
      <w:r w:rsidR="001503E8" w:rsidRPr="00A6088B">
        <w:rPr>
          <w:sz w:val="24"/>
        </w:rPr>
        <w:t>an Oulaisissa tapahtuvaan toimi</w:t>
      </w:r>
      <w:r w:rsidRPr="00A6088B">
        <w:rPr>
          <w:sz w:val="24"/>
        </w:rPr>
        <w:t>ntaan.</w:t>
      </w:r>
    </w:p>
    <w:p w14:paraId="2E0238FA" w14:textId="77777777" w:rsidR="00F0103A" w:rsidRPr="00A6088B" w:rsidRDefault="0065407D" w:rsidP="00F0103A">
      <w:pPr>
        <w:spacing w:after="0"/>
        <w:rPr>
          <w:sz w:val="24"/>
        </w:rPr>
      </w:pPr>
      <w:r w:rsidRPr="00A6088B">
        <w:rPr>
          <w:sz w:val="24"/>
        </w:rPr>
        <w:t xml:space="preserve">Avustusta myönnetään yleisen </w:t>
      </w:r>
      <w:r>
        <w:rPr>
          <w:sz w:val="24"/>
        </w:rPr>
        <w:t>sääntömääräisen toiminnan tueksi</w:t>
      </w:r>
      <w:r w:rsidRPr="00A6088B">
        <w:rPr>
          <w:sz w:val="24"/>
        </w:rPr>
        <w:t>. Avustusta myönnettäessä otetaan huomioon</w:t>
      </w:r>
    </w:p>
    <w:p w14:paraId="2650946E" w14:textId="77777777" w:rsidR="00F0103A" w:rsidRPr="00A6088B" w:rsidRDefault="0065407D" w:rsidP="00F0103A">
      <w:pPr>
        <w:pStyle w:val="Luettelokappale"/>
        <w:numPr>
          <w:ilvl w:val="0"/>
          <w:numId w:val="3"/>
        </w:numPr>
        <w:spacing w:after="0"/>
        <w:rPr>
          <w:sz w:val="24"/>
        </w:rPr>
      </w:pPr>
      <w:r w:rsidRPr="00A6088B">
        <w:rPr>
          <w:sz w:val="24"/>
        </w:rPr>
        <w:t>hakijan toiminnan tarkoitus, laajuus ja laatu</w:t>
      </w:r>
    </w:p>
    <w:p w14:paraId="7C5B0FFB" w14:textId="77777777" w:rsidR="00F0103A" w:rsidRPr="00A6088B" w:rsidRDefault="0065407D" w:rsidP="00F0103A">
      <w:pPr>
        <w:pStyle w:val="Luettelokappale"/>
        <w:numPr>
          <w:ilvl w:val="0"/>
          <w:numId w:val="3"/>
        </w:numPr>
        <w:spacing w:after="0"/>
        <w:rPr>
          <w:sz w:val="24"/>
        </w:rPr>
      </w:pPr>
      <w:r w:rsidRPr="00A6088B">
        <w:rPr>
          <w:sz w:val="24"/>
        </w:rPr>
        <w:t>hakijan toiminnan ko</w:t>
      </w:r>
      <w:r w:rsidRPr="00A6088B">
        <w:rPr>
          <w:sz w:val="24"/>
        </w:rPr>
        <w:t>hdistuminen monipuolisesti erilaisille ihmisille ja ihmisryhmille</w:t>
      </w:r>
    </w:p>
    <w:p w14:paraId="4C811016" w14:textId="77777777" w:rsidR="00F0103A" w:rsidRPr="00A6088B" w:rsidRDefault="0065407D" w:rsidP="00F0103A">
      <w:pPr>
        <w:pStyle w:val="Luettelokappale"/>
        <w:numPr>
          <w:ilvl w:val="0"/>
          <w:numId w:val="3"/>
        </w:numPr>
        <w:spacing w:after="120"/>
        <w:rPr>
          <w:sz w:val="24"/>
        </w:rPr>
      </w:pPr>
      <w:r w:rsidRPr="00A6088B">
        <w:rPr>
          <w:sz w:val="24"/>
        </w:rPr>
        <w:t>hakijan taloudellinen asema ja avustuksen saamisen tarve</w:t>
      </w:r>
    </w:p>
    <w:p w14:paraId="0E52F83B" w14:textId="77777777" w:rsidR="00F0103A" w:rsidRPr="00A6088B" w:rsidRDefault="0065407D" w:rsidP="00F0103A">
      <w:pPr>
        <w:pStyle w:val="Luettelokappale"/>
        <w:numPr>
          <w:ilvl w:val="0"/>
          <w:numId w:val="3"/>
        </w:numPr>
        <w:spacing w:after="120"/>
        <w:rPr>
          <w:sz w:val="24"/>
        </w:rPr>
      </w:pPr>
      <w:r w:rsidRPr="00A6088B">
        <w:rPr>
          <w:sz w:val="24"/>
        </w:rPr>
        <w:t>muut saatavissa olevat / saadut avustukset ja ohjaajien muualta saatava palkkaus</w:t>
      </w:r>
    </w:p>
    <w:p w14:paraId="2009B9EA" w14:textId="77777777" w:rsidR="00F0103A" w:rsidRPr="00A6088B" w:rsidRDefault="0065407D" w:rsidP="00F0103A">
      <w:pPr>
        <w:pStyle w:val="Luettelokappale"/>
        <w:numPr>
          <w:ilvl w:val="0"/>
          <w:numId w:val="3"/>
        </w:numPr>
        <w:spacing w:after="120"/>
        <w:rPr>
          <w:sz w:val="24"/>
        </w:rPr>
      </w:pPr>
      <w:r w:rsidRPr="00A6088B">
        <w:rPr>
          <w:sz w:val="24"/>
        </w:rPr>
        <w:t>avustuksen suunniteltu käyttötapa</w:t>
      </w:r>
    </w:p>
    <w:p w14:paraId="302E0E9D" w14:textId="77777777" w:rsidR="00F0103A" w:rsidRPr="00A6088B" w:rsidRDefault="0065407D" w:rsidP="00F0103A">
      <w:pPr>
        <w:spacing w:after="120"/>
        <w:rPr>
          <w:sz w:val="24"/>
        </w:rPr>
      </w:pPr>
      <w:r w:rsidRPr="00A6088B">
        <w:rPr>
          <w:sz w:val="24"/>
        </w:rPr>
        <w:t xml:space="preserve">Hakijan </w:t>
      </w:r>
      <w:r w:rsidRPr="00A6088B">
        <w:rPr>
          <w:sz w:val="24"/>
        </w:rPr>
        <w:t>valtiolta, kunnalta ja seurakunnalta saamat avustukset, avustuslainat ja niiden käyttö sekä hakijalle muualta saatavissa oleva tuki voivat vaikuttaa myönnettävän avustuksen määrään.</w:t>
      </w:r>
    </w:p>
    <w:p w14:paraId="71F3773F" w14:textId="77777777" w:rsidR="00F0103A" w:rsidRPr="00A6088B" w:rsidRDefault="0065407D" w:rsidP="00F0103A">
      <w:pPr>
        <w:spacing w:after="120"/>
        <w:rPr>
          <w:sz w:val="24"/>
        </w:rPr>
      </w:pPr>
      <w:r w:rsidRPr="00A6088B">
        <w:rPr>
          <w:sz w:val="24"/>
        </w:rPr>
        <w:t>Sivistys- ja hyvinvointilautakunta julistaa toiminta-avustukset haettaviks</w:t>
      </w:r>
      <w:r w:rsidRPr="00A6088B">
        <w:rPr>
          <w:sz w:val="24"/>
        </w:rPr>
        <w:t>i keväisin 30.4. mennessä. Avustusten haettaviksi julistamisesta ilmoitetaan kaupungin virallisessa ilmoituslehdessä sekä Oulaisten kaupungin www-sivuilla.</w:t>
      </w:r>
    </w:p>
    <w:p w14:paraId="2432A067" w14:textId="77777777" w:rsidR="00F0103A" w:rsidRPr="00A6088B" w:rsidRDefault="0065407D" w:rsidP="00F0103A">
      <w:pPr>
        <w:spacing w:after="120"/>
        <w:rPr>
          <w:sz w:val="24"/>
        </w:rPr>
      </w:pPr>
      <w:r w:rsidRPr="00A6088B">
        <w:rPr>
          <w:sz w:val="24"/>
        </w:rPr>
        <w:t>Toiminta-avustusta saanut järjestö on velvollinen toimittamaan sivistys- ja hyvinvointilautakunnalle</w:t>
      </w:r>
      <w:r w:rsidRPr="00A6088B">
        <w:rPr>
          <w:sz w:val="24"/>
        </w:rPr>
        <w:t xml:space="preserve"> toiminta- ja tilikertomuksensa myöntämisvuotta seuraavan vuoden huhtikuun loppuun mennessä. Mikäli yhdistys ei anna hyväksyttävää tilitystä saamansa avustuksen käytöstä, myönnetty avustus peritään takaisin.</w:t>
      </w:r>
    </w:p>
    <w:p w14:paraId="45405447" w14:textId="77777777" w:rsidR="00F0103A" w:rsidRPr="00A6088B" w:rsidRDefault="0065407D" w:rsidP="00F0103A">
      <w:pPr>
        <w:spacing w:after="120"/>
        <w:rPr>
          <w:sz w:val="24"/>
        </w:rPr>
      </w:pPr>
      <w:r w:rsidRPr="00A6088B">
        <w:rPr>
          <w:sz w:val="24"/>
        </w:rPr>
        <w:t>Sivistys- ja hyvinvointilautakunta käsittelee to</w:t>
      </w:r>
      <w:r w:rsidRPr="00A6088B">
        <w:rPr>
          <w:sz w:val="24"/>
        </w:rPr>
        <w:t>iminta-avustukset pääsääntöisesti toukokuun kokouksessa ja avustukset maksetaan yhdistyksille valitusajan umpeuduttua.</w:t>
      </w:r>
    </w:p>
    <w:p w14:paraId="4FEDFEDC" w14:textId="77777777" w:rsidR="00F0103A" w:rsidRPr="00A6088B" w:rsidRDefault="0065407D" w:rsidP="00754F91">
      <w:pPr>
        <w:pStyle w:val="Otsikko2"/>
      </w:pPr>
      <w:bookmarkStart w:id="8" w:name="_Toc95997025"/>
      <w:r>
        <w:t>T</w:t>
      </w:r>
      <w:r w:rsidRPr="00A6088B">
        <w:t>oiminta-avustuksia ei myönnetä</w:t>
      </w:r>
      <w:bookmarkEnd w:id="8"/>
    </w:p>
    <w:p w14:paraId="78571A4E" w14:textId="77777777" w:rsidR="00F0103A" w:rsidRPr="00F30520" w:rsidRDefault="0065407D" w:rsidP="00003C31">
      <w:pPr>
        <w:pStyle w:val="Luettelokappale"/>
        <w:numPr>
          <w:ilvl w:val="0"/>
          <w:numId w:val="3"/>
        </w:numPr>
        <w:spacing w:after="120"/>
        <w:rPr>
          <w:sz w:val="24"/>
        </w:rPr>
      </w:pPr>
      <w:r w:rsidRPr="00F30520">
        <w:rPr>
          <w:sz w:val="24"/>
        </w:rPr>
        <w:t>koulun, oppilaitoksen tai muun laitoksen toimesta järjestettävään toimintaan</w:t>
      </w:r>
    </w:p>
    <w:p w14:paraId="4099211D" w14:textId="77777777" w:rsidR="00F0103A" w:rsidRPr="00754F91" w:rsidRDefault="0065407D" w:rsidP="00F0103A">
      <w:pPr>
        <w:pStyle w:val="Luettelokappale"/>
        <w:numPr>
          <w:ilvl w:val="0"/>
          <w:numId w:val="3"/>
        </w:numPr>
        <w:spacing w:after="120"/>
      </w:pPr>
      <w:r w:rsidRPr="00A6088B">
        <w:rPr>
          <w:sz w:val="24"/>
        </w:rPr>
        <w:t xml:space="preserve">toimintaan, joka on </w:t>
      </w:r>
      <w:r w:rsidRPr="00A6088B">
        <w:rPr>
          <w:sz w:val="24"/>
        </w:rPr>
        <w:t>hyvien tapojen vastaista ja loukkaavaa</w:t>
      </w:r>
    </w:p>
    <w:p w14:paraId="4D983C43" w14:textId="77777777" w:rsidR="00CB330D" w:rsidRDefault="0065407D">
      <w:pPr>
        <w:rPr>
          <w:rFonts w:asciiTheme="majorHAnsi" w:eastAsiaTheme="majorEastAsia" w:hAnsiTheme="majorHAnsi" w:cstheme="majorBidi"/>
          <w:color w:val="729928" w:themeColor="accent1" w:themeShade="BF"/>
          <w:sz w:val="32"/>
          <w:szCs w:val="32"/>
        </w:rPr>
      </w:pPr>
      <w:r>
        <w:br w:type="page"/>
      </w:r>
    </w:p>
    <w:p w14:paraId="644CB14D" w14:textId="77777777" w:rsidR="00754F91" w:rsidRPr="00A6088B" w:rsidRDefault="0065407D" w:rsidP="00754F91">
      <w:pPr>
        <w:pStyle w:val="Otsikko2"/>
      </w:pPr>
      <w:bookmarkStart w:id="9" w:name="_Toc95997026"/>
      <w:r>
        <w:lastRenderedPageBreak/>
        <w:t>T</w:t>
      </w:r>
      <w:r w:rsidRPr="00A6088B">
        <w:t xml:space="preserve">oiminta-avustuksia </w:t>
      </w:r>
      <w:r>
        <w:t>voivat hakea</w:t>
      </w:r>
      <w:bookmarkEnd w:id="9"/>
    </w:p>
    <w:p w14:paraId="6D3AC471" w14:textId="77777777" w:rsidR="001503E8" w:rsidRPr="00A6088B" w:rsidRDefault="0065407D" w:rsidP="004E450C">
      <w:pPr>
        <w:pStyle w:val="Otsikko3"/>
      </w:pPr>
      <w:bookmarkStart w:id="10" w:name="_Toc95997027"/>
      <w:r w:rsidRPr="00A6088B">
        <w:t>Kulttuurijärjestöt</w:t>
      </w:r>
      <w:bookmarkEnd w:id="10"/>
    </w:p>
    <w:p w14:paraId="028F0B5B" w14:textId="77777777" w:rsidR="001503E8" w:rsidRPr="00A6088B" w:rsidRDefault="0065407D" w:rsidP="004E450C">
      <w:pPr>
        <w:spacing w:after="120"/>
        <w:rPr>
          <w:i/>
          <w:sz w:val="24"/>
        </w:rPr>
      </w:pPr>
      <w:r w:rsidRPr="00A6088B">
        <w:rPr>
          <w:sz w:val="24"/>
        </w:rPr>
        <w:t>Toiminta-avustusta voivat saada yhdistykset, joiden ensisijaisena tehtävänä on harjoittaa harrastuspohjaista kulttuuritoimintaa siten kuin se on kulttuuritoimintal</w:t>
      </w:r>
      <w:r w:rsidRPr="00A6088B">
        <w:rPr>
          <w:sz w:val="24"/>
        </w:rPr>
        <w:t xml:space="preserve">aissa (728/1992) määritelty: </w:t>
      </w:r>
      <w:r w:rsidRPr="00A6088B">
        <w:rPr>
          <w:i/>
          <w:sz w:val="24"/>
        </w:rPr>
        <w:t>taiteen harjoittamista ja harrastamista, taidepalvelusten tarjontaa ja käyttöä, kotiseututyötä sekä paikallisen kulttuuriperinteen vaalimista ja edistämistä.</w:t>
      </w:r>
    </w:p>
    <w:p w14:paraId="44B34F8A" w14:textId="77777777" w:rsidR="001503E8" w:rsidRPr="00A6088B" w:rsidRDefault="0065407D" w:rsidP="004E450C">
      <w:pPr>
        <w:pStyle w:val="Otsikko3"/>
      </w:pPr>
      <w:bookmarkStart w:id="11" w:name="_Toc95997028"/>
      <w:r w:rsidRPr="00A6088B">
        <w:t>Liikuntajärjestöt</w:t>
      </w:r>
      <w:bookmarkEnd w:id="11"/>
    </w:p>
    <w:p w14:paraId="2DFF44CB" w14:textId="77777777" w:rsidR="001503E8" w:rsidRPr="00A6088B" w:rsidRDefault="0065407D" w:rsidP="004E450C">
      <w:pPr>
        <w:spacing w:after="120"/>
        <w:rPr>
          <w:sz w:val="24"/>
        </w:rPr>
      </w:pPr>
      <w:r w:rsidRPr="00A6088B">
        <w:rPr>
          <w:sz w:val="24"/>
        </w:rPr>
        <w:t xml:space="preserve">Toiminta-avustuksella tuetaan </w:t>
      </w:r>
      <w:r w:rsidRPr="00A6088B">
        <w:rPr>
          <w:i/>
          <w:sz w:val="24"/>
        </w:rPr>
        <w:t>terveyttä ja hyvinvoi</w:t>
      </w:r>
      <w:r w:rsidRPr="00A6088B">
        <w:rPr>
          <w:i/>
          <w:sz w:val="24"/>
        </w:rPr>
        <w:t>ntia edistävää liikuntatoimintaa yleensä, liikunnallisen seuratoiminnan kehittämistä sekä monipuolista lasten ja nuorten harrastustoimintaa. Harrastustoiminnan tukemisessa painopiste on alle 20-vuotiaiden lasten ja nuorten toiminnassa</w:t>
      </w:r>
      <w:r w:rsidRPr="00A6088B">
        <w:rPr>
          <w:sz w:val="24"/>
        </w:rPr>
        <w:t>. Liikunnan toiminta-a</w:t>
      </w:r>
      <w:r w:rsidRPr="00A6088B">
        <w:rPr>
          <w:sz w:val="24"/>
        </w:rPr>
        <w:t xml:space="preserve">vustus on tarkoitettu liikunta- ja urheiluseuran järjestämän säännöllisen liikuntatoiminnan tukemiseen. </w:t>
      </w:r>
    </w:p>
    <w:p w14:paraId="34FEDA31" w14:textId="77777777" w:rsidR="001503E8" w:rsidRPr="00A6088B" w:rsidRDefault="0065407D" w:rsidP="004E450C">
      <w:pPr>
        <w:pStyle w:val="Otsikko3"/>
      </w:pPr>
      <w:bookmarkStart w:id="12" w:name="_Toc95997029"/>
      <w:r w:rsidRPr="00A6088B">
        <w:t>Ikäihmisten ja erityisryhmien järjestöt</w:t>
      </w:r>
      <w:bookmarkEnd w:id="12"/>
    </w:p>
    <w:p w14:paraId="3005575A" w14:textId="77777777" w:rsidR="001503E8" w:rsidRPr="00A6088B" w:rsidRDefault="0065407D" w:rsidP="004E450C">
      <w:pPr>
        <w:spacing w:after="120"/>
        <w:rPr>
          <w:sz w:val="24"/>
        </w:rPr>
      </w:pPr>
      <w:r w:rsidRPr="00A6088B">
        <w:rPr>
          <w:sz w:val="24"/>
        </w:rPr>
        <w:t xml:space="preserve">Toiminta-avustuksella tuetaan </w:t>
      </w:r>
      <w:r w:rsidRPr="00A6088B">
        <w:rPr>
          <w:i/>
          <w:sz w:val="24"/>
        </w:rPr>
        <w:t>oulaistelaisille suunnattua toimintaa, jonka tarkoituksena on ikäihmisten</w:t>
      </w:r>
      <w:r w:rsidR="00601F52">
        <w:rPr>
          <w:i/>
          <w:sz w:val="24"/>
        </w:rPr>
        <w:t xml:space="preserve"> ja erityisryhmien</w:t>
      </w:r>
      <w:r w:rsidRPr="00A6088B">
        <w:rPr>
          <w:i/>
          <w:sz w:val="24"/>
        </w:rPr>
        <w:t xml:space="preserve"> fyysisen ja psyykkisen toimintakyvyn ylläpitäminen sekä toimintakyvyn alentumisen ehkäisy</w:t>
      </w:r>
      <w:r w:rsidRPr="00A6088B">
        <w:rPr>
          <w:sz w:val="24"/>
        </w:rPr>
        <w:t>.</w:t>
      </w:r>
    </w:p>
    <w:p w14:paraId="57F4F175" w14:textId="77777777" w:rsidR="001503E8" w:rsidRPr="00A6088B" w:rsidRDefault="0065407D" w:rsidP="004E450C">
      <w:pPr>
        <w:pStyle w:val="Otsikko3"/>
      </w:pPr>
      <w:bookmarkStart w:id="13" w:name="_Toc95997030"/>
      <w:r w:rsidRPr="00A6088B">
        <w:t>Lasten ja nuorten järjestöt ja ryhmät</w:t>
      </w:r>
      <w:bookmarkEnd w:id="13"/>
    </w:p>
    <w:p w14:paraId="6AE00692" w14:textId="77777777" w:rsidR="001503E8" w:rsidRPr="00A6088B" w:rsidRDefault="0065407D" w:rsidP="004E450C">
      <w:pPr>
        <w:spacing w:after="120"/>
        <w:rPr>
          <w:sz w:val="24"/>
        </w:rPr>
      </w:pPr>
      <w:r w:rsidRPr="00A6088B">
        <w:rPr>
          <w:sz w:val="24"/>
        </w:rPr>
        <w:t xml:space="preserve">Lasten ja nuorten toiminta-avustusta voivat hakea </w:t>
      </w:r>
      <w:r w:rsidRPr="00A6088B">
        <w:rPr>
          <w:i/>
          <w:sz w:val="24"/>
        </w:rPr>
        <w:t>lasten ja nuorten toimintaa järjestävät järjestöt ja vapaat ryhmät</w:t>
      </w:r>
      <w:r w:rsidRPr="00A6088B">
        <w:rPr>
          <w:i/>
          <w:sz w:val="24"/>
        </w:rPr>
        <w:t>. Avustamista määrittää nuorisolaki</w:t>
      </w:r>
      <w:r w:rsidR="00623383">
        <w:rPr>
          <w:i/>
          <w:sz w:val="24"/>
        </w:rPr>
        <w:t xml:space="preserve"> </w:t>
      </w:r>
      <w:r w:rsidR="00623383" w:rsidRPr="00623383">
        <w:rPr>
          <w:i/>
          <w:sz w:val="24"/>
        </w:rPr>
        <w:t>(1285/2016)</w:t>
      </w:r>
      <w:r w:rsidRPr="00A6088B">
        <w:rPr>
          <w:i/>
          <w:sz w:val="24"/>
        </w:rPr>
        <w:t>. Lain mukaan nuorisotyötä on alle 29-vuotiaiden lasten ja nuorten kanssa tehtävä työ</w:t>
      </w:r>
      <w:r w:rsidRPr="00A6088B">
        <w:rPr>
          <w:sz w:val="24"/>
        </w:rPr>
        <w:t>.</w:t>
      </w:r>
    </w:p>
    <w:p w14:paraId="2F68EC8D" w14:textId="77777777" w:rsidR="00E2610E" w:rsidRPr="00A6088B" w:rsidRDefault="0065407D" w:rsidP="004E450C">
      <w:pPr>
        <w:pStyle w:val="Otsikko3"/>
      </w:pPr>
      <w:bookmarkStart w:id="14" w:name="_Toc95997031"/>
      <w:r w:rsidRPr="00A6088B">
        <w:t>Kansalaistoiminnan järjestöt</w:t>
      </w:r>
      <w:bookmarkEnd w:id="14"/>
    </w:p>
    <w:p w14:paraId="6747AB12" w14:textId="77777777" w:rsidR="00E2610E" w:rsidRPr="00A6088B" w:rsidRDefault="0065407D" w:rsidP="004E450C">
      <w:pPr>
        <w:spacing w:after="120"/>
        <w:rPr>
          <w:sz w:val="24"/>
        </w:rPr>
      </w:pPr>
      <w:r w:rsidRPr="00A6088B">
        <w:rPr>
          <w:sz w:val="24"/>
        </w:rPr>
        <w:t xml:space="preserve">Toiminta-avustusta voivat hakea myös </w:t>
      </w:r>
      <w:r w:rsidRPr="00A6088B">
        <w:rPr>
          <w:i/>
          <w:sz w:val="24"/>
        </w:rPr>
        <w:t>vapaan kansalaistoiminnan järjestöt, jotka edistävät hyv</w:t>
      </w:r>
      <w:r w:rsidRPr="00A6088B">
        <w:rPr>
          <w:i/>
          <w:sz w:val="24"/>
        </w:rPr>
        <w:t>invointia ja terveitä elämäntapoja, erityisesti lapsille, nuorille ja lapsiperheille</w:t>
      </w:r>
      <w:r w:rsidRPr="00A6088B">
        <w:rPr>
          <w:sz w:val="24"/>
        </w:rPr>
        <w:t xml:space="preserve"> edellyttäen, että järjestö ei saa vastaavantyyppistä avustusta muista kaupungin varoista.</w:t>
      </w:r>
    </w:p>
    <w:p w14:paraId="437AC72D" w14:textId="77777777" w:rsidR="00F80414" w:rsidRPr="00A6088B" w:rsidRDefault="0065407D">
      <w:pPr>
        <w:rPr>
          <w:rFonts w:asciiTheme="majorHAnsi" w:eastAsiaTheme="majorEastAsia" w:hAnsiTheme="majorHAnsi" w:cstheme="majorBidi"/>
          <w:color w:val="08A4EE" w:themeColor="accent6" w:themeShade="BF"/>
          <w:sz w:val="44"/>
          <w:szCs w:val="40"/>
        </w:rPr>
      </w:pPr>
      <w:r w:rsidRPr="00A6088B">
        <w:br w:type="page"/>
      </w:r>
    </w:p>
    <w:p w14:paraId="5837E9EE" w14:textId="77777777" w:rsidR="00E15885" w:rsidRPr="00A6088B" w:rsidRDefault="0065407D" w:rsidP="00E15885">
      <w:pPr>
        <w:pStyle w:val="Otsikko1"/>
        <w:rPr>
          <w:sz w:val="44"/>
        </w:rPr>
      </w:pPr>
      <w:bookmarkStart w:id="15" w:name="_Toc95997032"/>
      <w:r w:rsidRPr="00A6088B">
        <w:rPr>
          <w:sz w:val="44"/>
        </w:rPr>
        <w:lastRenderedPageBreak/>
        <w:t xml:space="preserve">3. </w:t>
      </w:r>
      <w:r w:rsidR="00646CAD" w:rsidRPr="00A6088B">
        <w:rPr>
          <w:sz w:val="44"/>
        </w:rPr>
        <w:t>KOHDE</w:t>
      </w:r>
      <w:r w:rsidRPr="00A6088B">
        <w:rPr>
          <w:sz w:val="44"/>
        </w:rPr>
        <w:t>APURAHA</w:t>
      </w:r>
      <w:r w:rsidR="0013610E">
        <w:rPr>
          <w:sz w:val="44"/>
        </w:rPr>
        <w:t>N</w:t>
      </w:r>
      <w:r w:rsidRPr="00A6088B">
        <w:rPr>
          <w:sz w:val="44"/>
        </w:rPr>
        <w:t xml:space="preserve"> AVUSTUSSÄÄNTÖ</w:t>
      </w:r>
      <w:bookmarkEnd w:id="15"/>
    </w:p>
    <w:p w14:paraId="74162E78" w14:textId="77777777" w:rsidR="00E15885" w:rsidRPr="00A6088B" w:rsidRDefault="0065407D" w:rsidP="00754F91">
      <w:pPr>
        <w:pStyle w:val="Otsikko2"/>
      </w:pPr>
      <w:bookmarkStart w:id="16" w:name="_Toc95997033"/>
      <w:r w:rsidRPr="00A6088B">
        <w:t>Hakuaika</w:t>
      </w:r>
      <w:bookmarkEnd w:id="16"/>
    </w:p>
    <w:p w14:paraId="120197B9" w14:textId="77777777" w:rsidR="00F63F74" w:rsidRPr="00A6088B" w:rsidRDefault="0065407D" w:rsidP="00F63F74">
      <w:pPr>
        <w:spacing w:after="0"/>
        <w:rPr>
          <w:sz w:val="24"/>
        </w:rPr>
      </w:pPr>
      <w:r w:rsidRPr="00A6088B">
        <w:rPr>
          <w:sz w:val="24"/>
        </w:rPr>
        <w:t xml:space="preserve">Kohdeapurahaa voi hakea ympäri </w:t>
      </w:r>
      <w:r w:rsidRPr="00A6088B">
        <w:rPr>
          <w:sz w:val="24"/>
        </w:rPr>
        <w:t>vuoden</w:t>
      </w:r>
      <w:r w:rsidR="00623383">
        <w:rPr>
          <w:sz w:val="24"/>
        </w:rPr>
        <w:t>.</w:t>
      </w:r>
      <w:r w:rsidRPr="00A6088B">
        <w:rPr>
          <w:sz w:val="24"/>
        </w:rPr>
        <w:t xml:space="preserve"> </w:t>
      </w:r>
      <w:r w:rsidR="00623383" w:rsidRPr="00A6088B">
        <w:rPr>
          <w:sz w:val="24"/>
        </w:rPr>
        <w:t>Kohdeapurahahakemusten on oltava perillä ennen hankkeen toteuttamista. Hakemus l</w:t>
      </w:r>
      <w:r w:rsidR="00B96D08">
        <w:rPr>
          <w:sz w:val="24"/>
        </w:rPr>
        <w:t>aaditaan Kunta-</w:t>
      </w:r>
      <w:proofErr w:type="spellStart"/>
      <w:r w:rsidR="00B96D08">
        <w:rPr>
          <w:sz w:val="24"/>
        </w:rPr>
        <w:t>Akkunan</w:t>
      </w:r>
      <w:proofErr w:type="spellEnd"/>
      <w:r w:rsidR="00B96D08">
        <w:rPr>
          <w:sz w:val="24"/>
        </w:rPr>
        <w:t xml:space="preserve"> kautta</w:t>
      </w:r>
      <w:r w:rsidR="00623383" w:rsidRPr="00A6088B">
        <w:rPr>
          <w:sz w:val="24"/>
        </w:rPr>
        <w:t xml:space="preserve">. </w:t>
      </w:r>
    </w:p>
    <w:p w14:paraId="62265DDC" w14:textId="77777777" w:rsidR="00754F91" w:rsidRPr="00A6088B" w:rsidRDefault="0065407D" w:rsidP="00754F91">
      <w:pPr>
        <w:pStyle w:val="Otsikko2"/>
      </w:pPr>
      <w:bookmarkStart w:id="17" w:name="_Toc95997034"/>
      <w:r w:rsidRPr="00A6088B">
        <w:t>Kohdeapurahan yleiset perusteet</w:t>
      </w:r>
      <w:bookmarkEnd w:id="17"/>
    </w:p>
    <w:p w14:paraId="74EBAFF6" w14:textId="77777777" w:rsidR="000B1FF5" w:rsidRDefault="0065407D" w:rsidP="0040790A">
      <w:pPr>
        <w:rPr>
          <w:sz w:val="24"/>
        </w:rPr>
      </w:pPr>
      <w:r w:rsidRPr="0040790A">
        <w:rPr>
          <w:sz w:val="24"/>
        </w:rPr>
        <w:t>Kohdeapuraha on tarkoitettu yksityisille, yhdistyksille ja yhteisöille Oulaisissa järjestettävien tapaht</w:t>
      </w:r>
      <w:r w:rsidRPr="0040790A">
        <w:rPr>
          <w:sz w:val="24"/>
        </w:rPr>
        <w:t>umien, Oulaisiin paikkakuntana kohdistuvien tai Oulaisten</w:t>
      </w:r>
      <w:r>
        <w:rPr>
          <w:sz w:val="24"/>
        </w:rPr>
        <w:t xml:space="preserve"> </w:t>
      </w:r>
      <w:r w:rsidRPr="0040790A">
        <w:rPr>
          <w:sz w:val="24"/>
        </w:rPr>
        <w:t xml:space="preserve">kaupunkikuvaa elävöittävien hankkeiden kuluihin. </w:t>
      </w:r>
      <w:r w:rsidRPr="000B1FF5">
        <w:rPr>
          <w:sz w:val="24"/>
        </w:rPr>
        <w:t>Oulaisten kaupunki ei tee avustusten kautta hyvän</w:t>
      </w:r>
      <w:r>
        <w:rPr>
          <w:sz w:val="24"/>
        </w:rPr>
        <w:t>tekeväisyyttä eikä sponsorointi</w:t>
      </w:r>
      <w:r w:rsidRPr="000B1FF5">
        <w:rPr>
          <w:sz w:val="24"/>
        </w:rPr>
        <w:t xml:space="preserve">yhteistyötä. </w:t>
      </w:r>
    </w:p>
    <w:p w14:paraId="10CA77EA" w14:textId="77777777" w:rsidR="002E57FB" w:rsidRPr="00A6088B" w:rsidRDefault="0065407D" w:rsidP="002E57FB">
      <w:pPr>
        <w:pStyle w:val="Otsikko2"/>
      </w:pPr>
      <w:bookmarkStart w:id="18" w:name="_Toc95997035"/>
      <w:r>
        <w:t>Kohdeapurahan hakijat</w:t>
      </w:r>
      <w:bookmarkEnd w:id="18"/>
    </w:p>
    <w:p w14:paraId="4267161D" w14:textId="77777777" w:rsidR="002E57FB" w:rsidRDefault="0065407D" w:rsidP="002E57FB">
      <w:pPr>
        <w:rPr>
          <w:rFonts w:eastAsiaTheme="majorEastAsia"/>
          <w:sz w:val="24"/>
        </w:rPr>
      </w:pPr>
      <w:r>
        <w:rPr>
          <w:sz w:val="24"/>
        </w:rPr>
        <w:t>K</w:t>
      </w:r>
      <w:r w:rsidRPr="00A6088B">
        <w:rPr>
          <w:sz w:val="24"/>
        </w:rPr>
        <w:t>ohdeapurahaa</w:t>
      </w:r>
      <w:r w:rsidRPr="00A6088B">
        <w:rPr>
          <w:rFonts w:eastAsiaTheme="majorEastAsia"/>
          <w:sz w:val="24"/>
        </w:rPr>
        <w:t xml:space="preserve"> voi hakea yhteisö, </w:t>
      </w:r>
      <w:r>
        <w:rPr>
          <w:rFonts w:eastAsiaTheme="majorEastAsia"/>
          <w:sz w:val="24"/>
        </w:rPr>
        <w:t>yhdistys</w:t>
      </w:r>
      <w:r w:rsidRPr="00A6088B">
        <w:rPr>
          <w:rFonts w:eastAsiaTheme="majorEastAsia"/>
          <w:sz w:val="24"/>
        </w:rPr>
        <w:t xml:space="preserve">, yksittäinen lajijaosto tai yksityishenkilö. Hakemuksesta tulee käydä selvästi ilmi </w:t>
      </w:r>
      <w:r>
        <w:rPr>
          <w:rFonts w:eastAsiaTheme="majorEastAsia"/>
          <w:sz w:val="24"/>
        </w:rPr>
        <w:t>hakijayhteisön</w:t>
      </w:r>
      <w:r w:rsidRPr="00A6088B">
        <w:rPr>
          <w:rFonts w:eastAsiaTheme="majorEastAsia"/>
          <w:sz w:val="24"/>
        </w:rPr>
        <w:t xml:space="preserve"> tiedot ja lisäksi voidaan harkinnan mukaan pyytää muita lisäselvityksiä, jotka katsotaan avustuksen myöntämisen kannalta oleellisiksi. Tuen käytöstä</w:t>
      </w:r>
      <w:r w:rsidRPr="00A6088B">
        <w:rPr>
          <w:rFonts w:eastAsiaTheme="majorEastAsia"/>
          <w:sz w:val="24"/>
        </w:rPr>
        <w:t xml:space="preserve"> annetaan tiliselvitys.  </w:t>
      </w:r>
    </w:p>
    <w:p w14:paraId="07C822AB" w14:textId="77777777" w:rsidR="000B1FF5" w:rsidRDefault="0065407D" w:rsidP="0024221A">
      <w:pPr>
        <w:pStyle w:val="Otsikko2"/>
      </w:pPr>
      <w:bookmarkStart w:id="19" w:name="_Toc95997036"/>
      <w:r w:rsidRPr="000B1FF5">
        <w:t>Kohdeapurahaa voidaan myöntää</w:t>
      </w:r>
      <w:r w:rsidR="0024221A">
        <w:t xml:space="preserve"> esimerkiksi</w:t>
      </w:r>
      <w:bookmarkEnd w:id="19"/>
    </w:p>
    <w:p w14:paraId="23E69C37" w14:textId="77777777" w:rsidR="000B1FF5" w:rsidRDefault="0065407D" w:rsidP="000B1FF5">
      <w:pPr>
        <w:pStyle w:val="Luettelokappale"/>
        <w:numPr>
          <w:ilvl w:val="0"/>
          <w:numId w:val="32"/>
        </w:numPr>
        <w:rPr>
          <w:sz w:val="24"/>
        </w:rPr>
      </w:pPr>
      <w:r>
        <w:rPr>
          <w:sz w:val="24"/>
        </w:rPr>
        <w:t>T</w:t>
      </w:r>
      <w:r w:rsidR="00B96D08" w:rsidRPr="000B1FF5">
        <w:rPr>
          <w:sz w:val="24"/>
        </w:rPr>
        <w:t>a</w:t>
      </w:r>
      <w:r w:rsidR="0064709B" w:rsidRPr="000B1FF5">
        <w:rPr>
          <w:sz w:val="24"/>
        </w:rPr>
        <w:t xml:space="preserve">voitteellisen kilpailutoiminnan harjoitteluun (tilavuokrakustannukset) </w:t>
      </w:r>
      <w:r w:rsidR="0040790A" w:rsidRPr="000B1FF5">
        <w:rPr>
          <w:sz w:val="24"/>
        </w:rPr>
        <w:t xml:space="preserve">yhdistykselle, jolla ei ole kunnallista harjoittelupaikkaa tai joka ylläpitää harjoitustilaa omalla kustannuksellaan Oulaisissa. </w:t>
      </w:r>
    </w:p>
    <w:p w14:paraId="6103B641" w14:textId="77777777" w:rsidR="000B1FF5" w:rsidRDefault="0065407D" w:rsidP="000B1FF5">
      <w:pPr>
        <w:pStyle w:val="Luettelokappale"/>
        <w:numPr>
          <w:ilvl w:val="0"/>
          <w:numId w:val="32"/>
        </w:numPr>
        <w:rPr>
          <w:sz w:val="24"/>
        </w:rPr>
      </w:pPr>
      <w:r w:rsidRPr="000B1FF5">
        <w:rPr>
          <w:sz w:val="24"/>
        </w:rPr>
        <w:t xml:space="preserve">Oulaisiin liittyvien kotiseutujulkaisujen tuottamiskuluihin. </w:t>
      </w:r>
    </w:p>
    <w:p w14:paraId="6673D85E" w14:textId="77777777" w:rsidR="000B1FF5" w:rsidRDefault="0065407D" w:rsidP="000B1FF5">
      <w:pPr>
        <w:pStyle w:val="Luettelokappale"/>
        <w:numPr>
          <w:ilvl w:val="0"/>
          <w:numId w:val="32"/>
        </w:numPr>
        <w:rPr>
          <w:sz w:val="24"/>
        </w:rPr>
      </w:pPr>
      <w:r>
        <w:rPr>
          <w:sz w:val="24"/>
        </w:rPr>
        <w:t>Y</w:t>
      </w:r>
      <w:r w:rsidR="0040790A" w:rsidRPr="000B1FF5">
        <w:rPr>
          <w:sz w:val="24"/>
        </w:rPr>
        <w:t>hdistysten ja yhteisöjen hankintoihin</w:t>
      </w:r>
      <w:r w:rsidR="0024221A">
        <w:rPr>
          <w:sz w:val="24"/>
        </w:rPr>
        <w:t>, koulutuskuluihin ja koulutustilaisuuksiin</w:t>
      </w:r>
      <w:r w:rsidR="0040790A" w:rsidRPr="000B1FF5">
        <w:rPr>
          <w:sz w:val="24"/>
        </w:rPr>
        <w:t xml:space="preserve">. </w:t>
      </w:r>
    </w:p>
    <w:p w14:paraId="0540788D" w14:textId="77777777" w:rsidR="00091869" w:rsidRDefault="0065407D" w:rsidP="0040790A">
      <w:pPr>
        <w:rPr>
          <w:sz w:val="24"/>
        </w:rPr>
      </w:pPr>
      <w:r w:rsidRPr="0040790A">
        <w:rPr>
          <w:sz w:val="24"/>
        </w:rPr>
        <w:t>Avustus voi olla korkeintaan 50 % kokonaismenoista.</w:t>
      </w:r>
      <w:r>
        <w:rPr>
          <w:sz w:val="24"/>
        </w:rPr>
        <w:t xml:space="preserve"> </w:t>
      </w:r>
      <w:r w:rsidRPr="0040790A">
        <w:rPr>
          <w:sz w:val="24"/>
        </w:rPr>
        <w:t>Menoiksi ei hyväksytä ruokatarvikkeita, tarjoilua tai muuta kestitsemistä, yhdistysten</w:t>
      </w:r>
      <w:r>
        <w:rPr>
          <w:sz w:val="24"/>
        </w:rPr>
        <w:t xml:space="preserve"> </w:t>
      </w:r>
      <w:r w:rsidRPr="0040790A">
        <w:rPr>
          <w:sz w:val="24"/>
        </w:rPr>
        <w:t>palkitsemisia eikä yksityisten henkilöiden laitehankintoja. Palkkauskuluina</w:t>
      </w:r>
      <w:r>
        <w:rPr>
          <w:sz w:val="24"/>
        </w:rPr>
        <w:t xml:space="preserve"> </w:t>
      </w:r>
      <w:r w:rsidRPr="0040790A">
        <w:rPr>
          <w:sz w:val="24"/>
        </w:rPr>
        <w:t>hyväksytään ainoastaa</w:t>
      </w:r>
      <w:r w:rsidRPr="0040790A">
        <w:rPr>
          <w:sz w:val="24"/>
        </w:rPr>
        <w:t>n palkkakulut ja palkkiot, jotka eivät kuulu yhdistyksen</w:t>
      </w:r>
      <w:r>
        <w:rPr>
          <w:sz w:val="24"/>
        </w:rPr>
        <w:t xml:space="preserve"> </w:t>
      </w:r>
      <w:r w:rsidRPr="0040790A">
        <w:rPr>
          <w:sz w:val="24"/>
        </w:rPr>
        <w:t>normaaliin toimintaan</w:t>
      </w:r>
      <w:r w:rsidR="0024221A">
        <w:rPr>
          <w:sz w:val="24"/>
        </w:rPr>
        <w:t>.</w:t>
      </w:r>
      <w:r>
        <w:rPr>
          <w:sz w:val="24"/>
        </w:rPr>
        <w:t xml:space="preserve"> </w:t>
      </w:r>
    </w:p>
    <w:p w14:paraId="155D6A01" w14:textId="77777777" w:rsidR="007B0FD5" w:rsidRDefault="0065407D" w:rsidP="0040790A">
      <w:pPr>
        <w:rPr>
          <w:rFonts w:eastAsiaTheme="majorEastAsia"/>
          <w:sz w:val="24"/>
        </w:rPr>
      </w:pPr>
      <w:r w:rsidRPr="007B0FD5">
        <w:rPr>
          <w:rFonts w:eastAsiaTheme="majorEastAsia"/>
          <w:sz w:val="24"/>
        </w:rPr>
        <w:t>Toimintaansa aloittelevalle järjestölle voidaan harkinnan mukaan myöntää kohdeapurahaa toimintakuluihin sen ensimmäisenä toimintavuotena, joll</w:t>
      </w:r>
      <w:r w:rsidR="002114A6">
        <w:rPr>
          <w:rFonts w:eastAsiaTheme="majorEastAsia"/>
          <w:sz w:val="24"/>
        </w:rPr>
        <w:t>ei</w:t>
      </w:r>
      <w:r w:rsidRPr="007B0FD5">
        <w:rPr>
          <w:rFonts w:eastAsiaTheme="majorEastAsia"/>
          <w:sz w:val="24"/>
        </w:rPr>
        <w:t xml:space="preserve"> se saa toiminta-avustusta.</w:t>
      </w:r>
    </w:p>
    <w:p w14:paraId="3BB8655B" w14:textId="77777777" w:rsidR="00C036B3" w:rsidRDefault="0065407D" w:rsidP="00076428">
      <w:pPr>
        <w:pStyle w:val="Otsikko2"/>
      </w:pPr>
      <w:bookmarkStart w:id="20" w:name="_Toc95997037"/>
      <w:r>
        <w:t>K</w:t>
      </w:r>
      <w:r w:rsidRPr="00A6088B">
        <w:t>oh</w:t>
      </w:r>
      <w:r w:rsidRPr="00A6088B">
        <w:t>deapuraha</w:t>
      </w:r>
      <w:r>
        <w:t>lla ei tueta</w:t>
      </w:r>
      <w:bookmarkEnd w:id="20"/>
      <w:r>
        <w:t xml:space="preserve"> </w:t>
      </w:r>
    </w:p>
    <w:p w14:paraId="2C15285B" w14:textId="77777777" w:rsidR="002E57FB" w:rsidRPr="002E57FB" w:rsidRDefault="0065407D" w:rsidP="002E57FB">
      <w:pPr>
        <w:pStyle w:val="Luettelokappale"/>
        <w:numPr>
          <w:ilvl w:val="0"/>
          <w:numId w:val="21"/>
        </w:numPr>
        <w:spacing w:after="0"/>
        <w:rPr>
          <w:rFonts w:eastAsiaTheme="majorEastAsia"/>
          <w:sz w:val="24"/>
        </w:rPr>
      </w:pPr>
      <w:r w:rsidRPr="003812E2">
        <w:rPr>
          <w:rFonts w:eastAsiaTheme="majorEastAsia"/>
          <w:sz w:val="24"/>
        </w:rPr>
        <w:t>yhdistyksen normaali</w:t>
      </w:r>
      <w:r w:rsidR="003976EC" w:rsidRPr="003812E2">
        <w:rPr>
          <w:rFonts w:eastAsiaTheme="majorEastAsia"/>
          <w:sz w:val="24"/>
        </w:rPr>
        <w:t>-</w:t>
      </w:r>
      <w:r>
        <w:rPr>
          <w:rFonts w:eastAsiaTheme="majorEastAsia"/>
          <w:sz w:val="24"/>
        </w:rPr>
        <w:t>, toimisto- tai kokouskuluja</w:t>
      </w:r>
      <w:r w:rsidRPr="002E57FB">
        <w:rPr>
          <w:sz w:val="24"/>
        </w:rPr>
        <w:t xml:space="preserve"> </w:t>
      </w:r>
    </w:p>
    <w:p w14:paraId="42B9EBCC" w14:textId="77777777" w:rsidR="00C036B3" w:rsidRPr="002E57FB" w:rsidRDefault="0065407D" w:rsidP="002E57FB">
      <w:pPr>
        <w:pStyle w:val="Luettelokappale"/>
        <w:numPr>
          <w:ilvl w:val="0"/>
          <w:numId w:val="21"/>
        </w:numPr>
        <w:spacing w:after="0"/>
        <w:rPr>
          <w:rFonts w:eastAsiaTheme="majorEastAsia"/>
          <w:sz w:val="24"/>
        </w:rPr>
      </w:pPr>
      <w:r w:rsidRPr="003812E2">
        <w:rPr>
          <w:sz w:val="24"/>
        </w:rPr>
        <w:t>osallistumis- ja matka</w:t>
      </w:r>
      <w:r>
        <w:rPr>
          <w:sz w:val="24"/>
        </w:rPr>
        <w:t>kustannuksia</w:t>
      </w:r>
    </w:p>
    <w:p w14:paraId="7197C88C" w14:textId="77777777" w:rsidR="003976EC" w:rsidRDefault="0065407D" w:rsidP="002114A6">
      <w:pPr>
        <w:pStyle w:val="Luettelokappale"/>
        <w:numPr>
          <w:ilvl w:val="0"/>
          <w:numId w:val="21"/>
        </w:numPr>
        <w:spacing w:after="0"/>
        <w:rPr>
          <w:rFonts w:eastAsiaTheme="majorEastAsia"/>
          <w:sz w:val="24"/>
        </w:rPr>
      </w:pPr>
      <w:r w:rsidRPr="003976EC">
        <w:rPr>
          <w:rFonts w:eastAsiaTheme="majorEastAsia"/>
          <w:sz w:val="24"/>
        </w:rPr>
        <w:t xml:space="preserve">yhdistyksen sisäisiä tapahtumia </w:t>
      </w:r>
    </w:p>
    <w:p w14:paraId="66F5A216" w14:textId="77777777" w:rsidR="003976EC" w:rsidRDefault="0065407D" w:rsidP="002114A6">
      <w:pPr>
        <w:pStyle w:val="Luettelokappale"/>
        <w:numPr>
          <w:ilvl w:val="0"/>
          <w:numId w:val="21"/>
        </w:numPr>
        <w:spacing w:after="0"/>
        <w:rPr>
          <w:rFonts w:eastAsiaTheme="majorEastAsia"/>
          <w:sz w:val="24"/>
        </w:rPr>
      </w:pPr>
      <w:r w:rsidRPr="003976EC">
        <w:rPr>
          <w:rFonts w:eastAsiaTheme="majorEastAsia"/>
          <w:sz w:val="24"/>
        </w:rPr>
        <w:t>yhdistyksen tavanomaiseen toimintaan tai yhdistyksen om</w:t>
      </w:r>
      <w:r w:rsidR="002E57FB">
        <w:rPr>
          <w:rFonts w:eastAsiaTheme="majorEastAsia"/>
          <w:sz w:val="24"/>
        </w:rPr>
        <w:t>alle jäsenistölleen järjestämien retkien kustannuksia</w:t>
      </w:r>
    </w:p>
    <w:p w14:paraId="78581050" w14:textId="77777777" w:rsidR="00C036B3" w:rsidRPr="003976EC" w:rsidRDefault="0065407D" w:rsidP="002114A6">
      <w:pPr>
        <w:pStyle w:val="Luettelokappale"/>
        <w:numPr>
          <w:ilvl w:val="0"/>
          <w:numId w:val="21"/>
        </w:numPr>
        <w:spacing w:after="0"/>
        <w:rPr>
          <w:rFonts w:eastAsiaTheme="majorEastAsia"/>
          <w:sz w:val="24"/>
        </w:rPr>
      </w:pPr>
      <w:r w:rsidRPr="003976EC">
        <w:rPr>
          <w:rFonts w:eastAsiaTheme="majorEastAsia"/>
          <w:sz w:val="24"/>
        </w:rPr>
        <w:t>yhdistyksen sarjatoimintaan tähtäävää kilpa</w:t>
      </w:r>
      <w:r w:rsidR="002E57FB">
        <w:rPr>
          <w:rFonts w:eastAsiaTheme="majorEastAsia"/>
          <w:sz w:val="24"/>
        </w:rPr>
        <w:t>urheilu- tai valmennustoimintaa</w:t>
      </w:r>
      <w:r w:rsidRPr="003976EC">
        <w:rPr>
          <w:rFonts w:eastAsiaTheme="majorEastAsia"/>
          <w:sz w:val="24"/>
        </w:rPr>
        <w:t xml:space="preserve"> </w:t>
      </w:r>
    </w:p>
    <w:p w14:paraId="6576C399" w14:textId="77777777" w:rsidR="002A37E9" w:rsidRPr="00A6088B" w:rsidRDefault="0065407D" w:rsidP="002A37E9">
      <w:pPr>
        <w:pStyle w:val="Otsikko2"/>
      </w:pPr>
      <w:bookmarkStart w:id="21" w:name="_Toc95997038"/>
      <w:r w:rsidRPr="00A6088B">
        <w:t>Käyttötarkoituksen muuttaminen</w:t>
      </w:r>
      <w:bookmarkEnd w:id="21"/>
    </w:p>
    <w:p w14:paraId="183AAC36" w14:textId="77777777" w:rsidR="002A37E9" w:rsidRPr="00A6088B" w:rsidRDefault="0065407D" w:rsidP="002A37E9">
      <w:pPr>
        <w:rPr>
          <w:sz w:val="24"/>
        </w:rPr>
      </w:pPr>
      <w:r w:rsidRPr="00A6088B">
        <w:rPr>
          <w:sz w:val="24"/>
        </w:rPr>
        <w:t>Avustuksen voi käyttää ainoastaan avustuspäätökseen kirjattuun kohteeseen. Jos hank</w:t>
      </w:r>
      <w:r>
        <w:rPr>
          <w:sz w:val="24"/>
        </w:rPr>
        <w:t>k</w:t>
      </w:r>
      <w:r w:rsidRPr="00A6088B">
        <w:rPr>
          <w:sz w:val="24"/>
        </w:rPr>
        <w:t>een edetessä tulee tarve käyttää raha toiseen tarkoi</w:t>
      </w:r>
      <w:r w:rsidRPr="00A6088B">
        <w:rPr>
          <w:sz w:val="24"/>
        </w:rPr>
        <w:t>tukseen, on avustuspäätöksen tekijältä kirjallisesti haettava muutosta ennen kuin rahan saa käyttää.</w:t>
      </w:r>
    </w:p>
    <w:p w14:paraId="1DED4F1D" w14:textId="77777777" w:rsidR="002A37E9" w:rsidRPr="00A6088B" w:rsidRDefault="0065407D" w:rsidP="002A37E9">
      <w:pPr>
        <w:pStyle w:val="Otsikko2"/>
      </w:pPr>
      <w:bookmarkStart w:id="22" w:name="_Toc95997039"/>
      <w:r w:rsidRPr="00A6088B">
        <w:lastRenderedPageBreak/>
        <w:t>Maksatus ja tiliselvitys</w:t>
      </w:r>
      <w:bookmarkEnd w:id="22"/>
    </w:p>
    <w:p w14:paraId="3400C78E" w14:textId="77777777" w:rsidR="002A37E9" w:rsidRPr="00A6088B" w:rsidRDefault="0065407D" w:rsidP="002A37E9">
      <w:pPr>
        <w:rPr>
          <w:sz w:val="24"/>
        </w:rPr>
      </w:pPr>
      <w:r w:rsidRPr="00A6088B">
        <w:rPr>
          <w:sz w:val="24"/>
        </w:rPr>
        <w:t xml:space="preserve">Avustus maksetaan hakijan ilmoittamalle pankkitilille päätöksen tultua lainvoimaiseksi tai </w:t>
      </w:r>
      <w:r w:rsidRPr="00A6088B">
        <w:rPr>
          <w:sz w:val="24"/>
        </w:rPr>
        <w:t>takaisinmaksusitoumusta vastaan. Myönnetyn avustuksen käytöstä tehdään tiliselvitys hankkeen toteutumisen jälkeen erilliselle lomakkeelle. Selvitys annetaan viimeistään 2 kk hankkeen toteutumisesta. Mikäli yhteisö tai seura ei kykene tekemään tuen käytöstä</w:t>
      </w:r>
      <w:r w:rsidRPr="00A6088B">
        <w:rPr>
          <w:sz w:val="24"/>
        </w:rPr>
        <w:t xml:space="preserve"> selvitystä tai käy ilmi, ettei tukea ole käytetty myönnettyyn tarkoitukseen, voidaan tuki peruuttaa ja periä takaisin.</w:t>
      </w:r>
    </w:p>
    <w:p w14:paraId="1CF45905" w14:textId="77777777" w:rsidR="000271BD" w:rsidRDefault="0065407D">
      <w:pPr>
        <w:rPr>
          <w:rFonts w:asciiTheme="majorHAnsi" w:eastAsiaTheme="majorEastAsia" w:hAnsiTheme="majorHAnsi" w:cstheme="majorBidi"/>
          <w:color w:val="4D671B" w:themeColor="accent1" w:themeShade="80"/>
          <w:sz w:val="36"/>
          <w:szCs w:val="36"/>
        </w:rPr>
      </w:pPr>
      <w:r>
        <w:br w:type="page"/>
      </w:r>
    </w:p>
    <w:p w14:paraId="6507E4C3" w14:textId="77777777" w:rsidR="006A5715" w:rsidRPr="00A6088B" w:rsidRDefault="0065407D" w:rsidP="00E2610E">
      <w:pPr>
        <w:pStyle w:val="Otsikko1"/>
        <w:rPr>
          <w:sz w:val="44"/>
        </w:rPr>
      </w:pPr>
      <w:bookmarkStart w:id="23" w:name="_Toc95997040"/>
      <w:r>
        <w:rPr>
          <w:sz w:val="44"/>
        </w:rPr>
        <w:lastRenderedPageBreak/>
        <w:t>4.</w:t>
      </w:r>
      <w:r w:rsidRPr="00A6088B">
        <w:rPr>
          <w:sz w:val="44"/>
        </w:rPr>
        <w:t xml:space="preserve"> </w:t>
      </w:r>
      <w:r w:rsidR="00E2610E" w:rsidRPr="00A6088B">
        <w:rPr>
          <w:sz w:val="44"/>
        </w:rPr>
        <w:t>KANNUSTUSAPURAHAN AVUSTUSSÄÄNTÖ</w:t>
      </w:r>
      <w:bookmarkEnd w:id="23"/>
    </w:p>
    <w:p w14:paraId="7AE005C5" w14:textId="77777777" w:rsidR="00E2610E" w:rsidRPr="00A6088B" w:rsidRDefault="0065407D" w:rsidP="00076428">
      <w:pPr>
        <w:pStyle w:val="Otsikko2"/>
      </w:pPr>
      <w:bookmarkStart w:id="24" w:name="_Toc95997041"/>
      <w:r>
        <w:t>S</w:t>
      </w:r>
      <w:r w:rsidRPr="00A6088B">
        <w:t>tipendit</w:t>
      </w:r>
      <w:bookmarkEnd w:id="24"/>
      <w:r w:rsidR="006A2EDE" w:rsidRPr="00A6088B">
        <w:t xml:space="preserve"> </w:t>
      </w:r>
    </w:p>
    <w:p w14:paraId="7F4A5D36" w14:textId="77777777" w:rsidR="00404E6D" w:rsidRPr="00221510" w:rsidRDefault="0065407D" w:rsidP="000271BD">
      <w:pPr>
        <w:jc w:val="both"/>
        <w:rPr>
          <w:sz w:val="24"/>
        </w:rPr>
      </w:pPr>
      <w:r w:rsidRPr="00A6088B">
        <w:rPr>
          <w:sz w:val="24"/>
        </w:rPr>
        <w:t xml:space="preserve">Sivistys- ja hyvinvointilautakunta </w:t>
      </w:r>
      <w:r w:rsidR="008309E9" w:rsidRPr="00A6088B">
        <w:rPr>
          <w:sz w:val="24"/>
        </w:rPr>
        <w:t xml:space="preserve">päättää </w:t>
      </w:r>
      <w:r w:rsidR="0011400E">
        <w:rPr>
          <w:sz w:val="24"/>
        </w:rPr>
        <w:t>stipendeistä</w:t>
      </w:r>
      <w:r w:rsidRPr="00A6088B">
        <w:rPr>
          <w:sz w:val="24"/>
        </w:rPr>
        <w:t xml:space="preserve">, jotka myönnetään </w:t>
      </w:r>
      <w:r w:rsidR="008309E9" w:rsidRPr="00A6088B">
        <w:rPr>
          <w:sz w:val="24"/>
        </w:rPr>
        <w:t xml:space="preserve">hakemuksesta tai </w:t>
      </w:r>
      <w:r w:rsidRPr="00A6088B">
        <w:rPr>
          <w:sz w:val="24"/>
        </w:rPr>
        <w:t xml:space="preserve">ilman hakemusta. </w:t>
      </w:r>
      <w:r w:rsidR="0011400E">
        <w:rPr>
          <w:sz w:val="24"/>
        </w:rPr>
        <w:t>Stipendin</w:t>
      </w:r>
      <w:r w:rsidRPr="00A6088B">
        <w:rPr>
          <w:sz w:val="24"/>
        </w:rPr>
        <w:t xml:space="preserve"> saajan kotipaikka voi olla muukin kuin </w:t>
      </w:r>
      <w:r w:rsidR="008309E9" w:rsidRPr="00A6088B">
        <w:rPr>
          <w:sz w:val="24"/>
        </w:rPr>
        <w:t>Oulainen</w:t>
      </w:r>
      <w:r w:rsidRPr="00A6088B">
        <w:rPr>
          <w:sz w:val="24"/>
        </w:rPr>
        <w:t xml:space="preserve">, mikäli teko liittyy merkittävällä tavalla </w:t>
      </w:r>
      <w:r w:rsidR="008309E9" w:rsidRPr="00A6088B">
        <w:rPr>
          <w:sz w:val="24"/>
        </w:rPr>
        <w:t>Oulaisiin</w:t>
      </w:r>
      <w:r w:rsidRPr="00A6088B">
        <w:rPr>
          <w:sz w:val="24"/>
        </w:rPr>
        <w:t xml:space="preserve">. Esityksiä </w:t>
      </w:r>
      <w:r w:rsidR="0011400E">
        <w:rPr>
          <w:sz w:val="24"/>
        </w:rPr>
        <w:t>stipendin</w:t>
      </w:r>
      <w:r w:rsidRPr="00A6088B">
        <w:rPr>
          <w:sz w:val="24"/>
        </w:rPr>
        <w:t xml:space="preserve"> saajiksi voi t</w:t>
      </w:r>
      <w:r w:rsidR="00221510">
        <w:rPr>
          <w:sz w:val="24"/>
        </w:rPr>
        <w:t>ehdä toimittamalla ne kirjallisena</w:t>
      </w:r>
      <w:r w:rsidRPr="00A6088B">
        <w:rPr>
          <w:sz w:val="24"/>
        </w:rPr>
        <w:t xml:space="preserve"> </w:t>
      </w:r>
      <w:r w:rsidR="00251BDA">
        <w:rPr>
          <w:sz w:val="24"/>
        </w:rPr>
        <w:t>sivistyspalvelukeskukseen</w:t>
      </w:r>
      <w:r w:rsidRPr="00A6088B">
        <w:rPr>
          <w:sz w:val="24"/>
        </w:rPr>
        <w:t xml:space="preserve">. </w:t>
      </w:r>
      <w:r w:rsidR="00091869" w:rsidRPr="00091869">
        <w:rPr>
          <w:sz w:val="24"/>
        </w:rPr>
        <w:t>Stipendejä voi hakea ympäri vuoden.</w:t>
      </w:r>
      <w:r w:rsidR="00091869">
        <w:rPr>
          <w:sz w:val="24"/>
        </w:rPr>
        <w:t xml:space="preserve"> </w:t>
      </w:r>
      <w:r w:rsidR="00221510">
        <w:rPr>
          <w:sz w:val="24"/>
        </w:rPr>
        <w:t>S</w:t>
      </w:r>
      <w:r w:rsidR="00221510" w:rsidRPr="00221510">
        <w:rPr>
          <w:sz w:val="24"/>
        </w:rPr>
        <w:t>ivistys</w:t>
      </w:r>
      <w:r w:rsidR="00221510">
        <w:rPr>
          <w:sz w:val="24"/>
        </w:rPr>
        <w:t>- ja hyvinvointilautakunta voi huomioida</w:t>
      </w:r>
      <w:r w:rsidR="00C506FD">
        <w:rPr>
          <w:sz w:val="24"/>
        </w:rPr>
        <w:t xml:space="preserve"> stipendillä</w:t>
      </w:r>
      <w:r w:rsidR="00221510">
        <w:rPr>
          <w:sz w:val="24"/>
        </w:rPr>
        <w:t xml:space="preserve"> tapauskohtaisesti k</w:t>
      </w:r>
      <w:r w:rsidRPr="00404E6D">
        <w:rPr>
          <w:sz w:val="24"/>
        </w:rPr>
        <w:t>ulttuuri-, liikunta</w:t>
      </w:r>
      <w:r w:rsidR="00221510">
        <w:rPr>
          <w:sz w:val="24"/>
        </w:rPr>
        <w:t>-</w:t>
      </w:r>
      <w:r w:rsidRPr="00404E6D">
        <w:rPr>
          <w:sz w:val="24"/>
        </w:rPr>
        <w:t xml:space="preserve"> ja nuorisotoiminnan muut</w:t>
      </w:r>
      <w:r w:rsidRPr="00221510">
        <w:rPr>
          <w:sz w:val="24"/>
        </w:rPr>
        <w:t xml:space="preserve"> saavutukset. Taulukon mukaiset u</w:t>
      </w:r>
      <w:r w:rsidRPr="00404E6D">
        <w:rPr>
          <w:sz w:val="24"/>
        </w:rPr>
        <w:t>rheilija</w:t>
      </w:r>
      <w:r>
        <w:rPr>
          <w:sz w:val="24"/>
        </w:rPr>
        <w:t>stipendi</w:t>
      </w:r>
      <w:r w:rsidRPr="00404E6D">
        <w:rPr>
          <w:sz w:val="24"/>
        </w:rPr>
        <w:t>t myöntää liikunta- ja nuorisopalvelujohtaja.</w:t>
      </w:r>
    </w:p>
    <w:p w14:paraId="62E6CA30" w14:textId="77777777" w:rsidR="008431F3" w:rsidRPr="00221510" w:rsidRDefault="0065407D" w:rsidP="000271BD">
      <w:pPr>
        <w:tabs>
          <w:tab w:val="right" w:pos="4536"/>
          <w:tab w:val="right" w:pos="5954"/>
          <w:tab w:val="right" w:pos="7371"/>
        </w:tabs>
        <w:spacing w:after="0" w:line="240" w:lineRule="auto"/>
        <w:rPr>
          <w:sz w:val="24"/>
        </w:rPr>
      </w:pPr>
      <w:r w:rsidRPr="00221510">
        <w:rPr>
          <w:sz w:val="24"/>
        </w:rPr>
        <w:t>Taulukko: (</w:t>
      </w:r>
      <w:r w:rsidRPr="00CE7B77">
        <w:rPr>
          <w:sz w:val="24"/>
        </w:rPr>
        <w:t>Apurahaa m</w:t>
      </w:r>
      <w:r w:rsidRPr="00CE7B77">
        <w:rPr>
          <w:sz w:val="24"/>
        </w:rPr>
        <w:t>yönnetään pääsääntöisesti 15-vuotiaiden sarjoista yleiseen sarjaan</w:t>
      </w:r>
      <w:r w:rsidR="00CE7B77">
        <w:rPr>
          <w:sz w:val="24"/>
        </w:rPr>
        <w:t>. Muissa sarjoissa huomioidaan vuoden korkein saavutus</w:t>
      </w:r>
      <w:r w:rsidRPr="00CE7B77">
        <w:rPr>
          <w:sz w:val="24"/>
        </w:rPr>
        <w:t>)</w:t>
      </w:r>
    </w:p>
    <w:p w14:paraId="4AE79118" w14:textId="77777777" w:rsidR="008431F3" w:rsidRPr="00221510" w:rsidRDefault="008431F3" w:rsidP="00404E6D">
      <w:pPr>
        <w:tabs>
          <w:tab w:val="right" w:pos="4536"/>
          <w:tab w:val="right" w:pos="5954"/>
          <w:tab w:val="right" w:pos="7371"/>
        </w:tabs>
        <w:spacing w:after="0" w:line="240" w:lineRule="auto"/>
        <w:ind w:left="1304"/>
        <w:rPr>
          <w:sz w:val="24"/>
        </w:rPr>
      </w:pPr>
    </w:p>
    <w:p w14:paraId="30B610A6" w14:textId="77777777" w:rsidR="00404E6D" w:rsidRPr="00221510" w:rsidRDefault="0065407D" w:rsidP="00404E6D">
      <w:pPr>
        <w:tabs>
          <w:tab w:val="right" w:pos="4536"/>
          <w:tab w:val="right" w:pos="5954"/>
          <w:tab w:val="right" w:pos="7371"/>
        </w:tabs>
        <w:spacing w:after="0" w:line="240" w:lineRule="auto"/>
        <w:ind w:left="1304"/>
        <w:rPr>
          <w:sz w:val="24"/>
        </w:rPr>
      </w:pPr>
      <w:r w:rsidRPr="00221510">
        <w:rPr>
          <w:sz w:val="24"/>
        </w:rPr>
        <w:t>Yksityinen urheilija</w:t>
      </w:r>
      <w:r w:rsidRPr="00221510">
        <w:rPr>
          <w:sz w:val="24"/>
        </w:rPr>
        <w:tab/>
        <w:t>SM</w:t>
      </w:r>
      <w:r w:rsidRPr="00221510">
        <w:rPr>
          <w:sz w:val="24"/>
        </w:rPr>
        <w:tab/>
        <w:t>EM</w:t>
      </w:r>
      <w:r w:rsidRPr="00221510">
        <w:rPr>
          <w:sz w:val="24"/>
        </w:rPr>
        <w:tab/>
        <w:t xml:space="preserve">MM/O </w:t>
      </w:r>
    </w:p>
    <w:p w14:paraId="53A97C5B" w14:textId="77777777" w:rsidR="00404E6D" w:rsidRPr="00221510" w:rsidRDefault="0065407D" w:rsidP="00404E6D">
      <w:pPr>
        <w:tabs>
          <w:tab w:val="right" w:pos="4536"/>
          <w:tab w:val="right" w:pos="5954"/>
          <w:tab w:val="right" w:pos="7371"/>
        </w:tabs>
        <w:spacing w:after="0" w:line="240" w:lineRule="auto"/>
        <w:ind w:left="1304"/>
        <w:rPr>
          <w:sz w:val="24"/>
        </w:rPr>
      </w:pPr>
      <w:r w:rsidRPr="00221510">
        <w:rPr>
          <w:sz w:val="24"/>
        </w:rPr>
        <w:t>I sija </w:t>
      </w:r>
      <w:r w:rsidRPr="00221510">
        <w:rPr>
          <w:sz w:val="24"/>
        </w:rPr>
        <w:tab/>
        <w:t>2</w:t>
      </w:r>
      <w:r w:rsidR="008431F3" w:rsidRPr="00221510">
        <w:rPr>
          <w:sz w:val="24"/>
        </w:rPr>
        <w:t>5</w:t>
      </w:r>
      <w:r w:rsidRPr="00221510">
        <w:rPr>
          <w:sz w:val="24"/>
        </w:rPr>
        <w:t>0 €</w:t>
      </w:r>
      <w:r w:rsidRPr="00221510">
        <w:rPr>
          <w:sz w:val="24"/>
        </w:rPr>
        <w:tab/>
        <w:t>500 €</w:t>
      </w:r>
      <w:r w:rsidRPr="00221510">
        <w:rPr>
          <w:sz w:val="24"/>
        </w:rPr>
        <w:tab/>
        <w:t xml:space="preserve">1000 € </w:t>
      </w:r>
    </w:p>
    <w:p w14:paraId="281496E9" w14:textId="77777777" w:rsidR="00404E6D" w:rsidRPr="00221510" w:rsidRDefault="0065407D" w:rsidP="00404E6D">
      <w:pPr>
        <w:tabs>
          <w:tab w:val="right" w:pos="4536"/>
          <w:tab w:val="right" w:pos="5954"/>
          <w:tab w:val="right" w:pos="7371"/>
        </w:tabs>
        <w:spacing w:after="0" w:line="240" w:lineRule="auto"/>
        <w:ind w:left="1304"/>
        <w:rPr>
          <w:sz w:val="24"/>
        </w:rPr>
      </w:pPr>
      <w:r w:rsidRPr="00221510">
        <w:rPr>
          <w:sz w:val="24"/>
        </w:rPr>
        <w:t>II sija</w:t>
      </w:r>
      <w:r w:rsidRPr="00221510">
        <w:rPr>
          <w:sz w:val="24"/>
        </w:rPr>
        <w:tab/>
      </w:r>
      <w:r w:rsidR="008431F3" w:rsidRPr="00221510">
        <w:rPr>
          <w:sz w:val="24"/>
        </w:rPr>
        <w:t>20</w:t>
      </w:r>
      <w:r w:rsidRPr="00221510">
        <w:rPr>
          <w:sz w:val="24"/>
        </w:rPr>
        <w:t>0 €</w:t>
      </w:r>
      <w:r w:rsidRPr="00221510">
        <w:rPr>
          <w:sz w:val="24"/>
        </w:rPr>
        <w:tab/>
      </w:r>
      <w:r w:rsidR="008431F3" w:rsidRPr="00221510">
        <w:rPr>
          <w:sz w:val="24"/>
        </w:rPr>
        <w:t>40</w:t>
      </w:r>
      <w:r w:rsidRPr="00221510">
        <w:rPr>
          <w:sz w:val="24"/>
        </w:rPr>
        <w:t>0 €</w:t>
      </w:r>
      <w:r w:rsidRPr="00221510">
        <w:rPr>
          <w:sz w:val="24"/>
        </w:rPr>
        <w:tab/>
        <w:t xml:space="preserve">800 € </w:t>
      </w:r>
    </w:p>
    <w:p w14:paraId="38EE390B" w14:textId="77777777" w:rsidR="00404E6D" w:rsidRPr="00221510" w:rsidRDefault="0065407D" w:rsidP="00404E6D">
      <w:pPr>
        <w:tabs>
          <w:tab w:val="right" w:pos="4536"/>
          <w:tab w:val="right" w:pos="5954"/>
          <w:tab w:val="right" w:pos="7371"/>
        </w:tabs>
        <w:spacing w:after="0" w:line="240" w:lineRule="auto"/>
        <w:ind w:left="1304"/>
        <w:rPr>
          <w:sz w:val="24"/>
        </w:rPr>
      </w:pPr>
      <w:r w:rsidRPr="00221510">
        <w:rPr>
          <w:sz w:val="24"/>
        </w:rPr>
        <w:t>III sija</w:t>
      </w:r>
      <w:r w:rsidRPr="00221510">
        <w:rPr>
          <w:sz w:val="24"/>
        </w:rPr>
        <w:tab/>
        <w:t>1</w:t>
      </w:r>
      <w:r w:rsidR="008431F3" w:rsidRPr="00221510">
        <w:rPr>
          <w:sz w:val="24"/>
        </w:rPr>
        <w:t>5</w:t>
      </w:r>
      <w:r w:rsidRPr="00221510">
        <w:rPr>
          <w:sz w:val="24"/>
        </w:rPr>
        <w:t>0 €</w:t>
      </w:r>
      <w:r w:rsidRPr="00221510">
        <w:rPr>
          <w:sz w:val="24"/>
        </w:rPr>
        <w:tab/>
        <w:t>300 €</w:t>
      </w:r>
      <w:r w:rsidRPr="00221510">
        <w:rPr>
          <w:sz w:val="24"/>
        </w:rPr>
        <w:tab/>
        <w:t xml:space="preserve">600 € </w:t>
      </w:r>
    </w:p>
    <w:p w14:paraId="260F3104" w14:textId="77777777" w:rsidR="00404E6D" w:rsidRPr="00221510" w:rsidRDefault="00404E6D" w:rsidP="00404E6D">
      <w:pPr>
        <w:spacing w:after="0" w:line="240" w:lineRule="auto"/>
        <w:ind w:left="1304"/>
        <w:rPr>
          <w:sz w:val="24"/>
        </w:rPr>
      </w:pPr>
    </w:p>
    <w:p w14:paraId="2FD82E03" w14:textId="77777777" w:rsidR="00404E6D" w:rsidRPr="00221510" w:rsidRDefault="0065407D" w:rsidP="00404E6D">
      <w:pPr>
        <w:spacing w:after="0" w:line="240" w:lineRule="auto"/>
        <w:ind w:left="1304"/>
        <w:rPr>
          <w:sz w:val="24"/>
        </w:rPr>
      </w:pPr>
      <w:r w:rsidRPr="00221510">
        <w:rPr>
          <w:sz w:val="24"/>
        </w:rPr>
        <w:t>Joukkue</w:t>
      </w:r>
      <w:r w:rsidR="008431F3" w:rsidRPr="00221510">
        <w:rPr>
          <w:sz w:val="24"/>
        </w:rPr>
        <w:t xml:space="preserve"> SM-taso</w:t>
      </w:r>
    </w:p>
    <w:p w14:paraId="1369EE7A" w14:textId="77777777" w:rsidR="00404E6D" w:rsidRPr="00221510" w:rsidRDefault="0065407D" w:rsidP="008E4119">
      <w:pPr>
        <w:tabs>
          <w:tab w:val="right" w:pos="4536"/>
          <w:tab w:val="right" w:pos="5387"/>
          <w:tab w:val="right" w:pos="7371"/>
        </w:tabs>
        <w:spacing w:after="0" w:line="240" w:lineRule="auto"/>
        <w:ind w:left="1304"/>
        <w:rPr>
          <w:sz w:val="24"/>
        </w:rPr>
      </w:pPr>
      <w:r w:rsidRPr="00221510">
        <w:rPr>
          <w:sz w:val="24"/>
        </w:rPr>
        <w:t>I sija</w:t>
      </w:r>
      <w:r w:rsidRPr="00221510">
        <w:rPr>
          <w:sz w:val="24"/>
        </w:rPr>
        <w:tab/>
      </w:r>
      <w:r w:rsidR="008E4119" w:rsidRPr="00221510">
        <w:rPr>
          <w:sz w:val="24"/>
        </w:rPr>
        <w:tab/>
      </w:r>
      <w:r w:rsidRPr="00221510">
        <w:rPr>
          <w:sz w:val="24"/>
        </w:rPr>
        <w:t>100 €/ henkilö</w:t>
      </w:r>
    </w:p>
    <w:p w14:paraId="61EE7970" w14:textId="77777777" w:rsidR="00404E6D" w:rsidRPr="00221510" w:rsidRDefault="0065407D" w:rsidP="008E4119">
      <w:pPr>
        <w:tabs>
          <w:tab w:val="right" w:pos="4536"/>
          <w:tab w:val="right" w:pos="5387"/>
          <w:tab w:val="right" w:pos="7371"/>
        </w:tabs>
        <w:spacing w:after="0" w:line="240" w:lineRule="auto"/>
        <w:ind w:left="1304"/>
        <w:rPr>
          <w:sz w:val="24"/>
        </w:rPr>
      </w:pPr>
      <w:r w:rsidRPr="00221510">
        <w:rPr>
          <w:sz w:val="24"/>
        </w:rPr>
        <w:t>II sija</w:t>
      </w:r>
      <w:r w:rsidRPr="00221510">
        <w:rPr>
          <w:sz w:val="24"/>
        </w:rPr>
        <w:tab/>
      </w:r>
      <w:r w:rsidRPr="00221510">
        <w:rPr>
          <w:sz w:val="24"/>
        </w:rPr>
        <w:tab/>
      </w:r>
      <w:r w:rsidR="008E4119" w:rsidRPr="00221510">
        <w:rPr>
          <w:sz w:val="24"/>
        </w:rPr>
        <w:t xml:space="preserve"> </w:t>
      </w:r>
      <w:r w:rsidRPr="00221510">
        <w:rPr>
          <w:sz w:val="24"/>
        </w:rPr>
        <w:t>85 € / henkilö</w:t>
      </w:r>
    </w:p>
    <w:p w14:paraId="14B5A398" w14:textId="77777777" w:rsidR="00404E6D" w:rsidRPr="00221510" w:rsidRDefault="0065407D" w:rsidP="008E4119">
      <w:pPr>
        <w:tabs>
          <w:tab w:val="right" w:pos="4536"/>
          <w:tab w:val="right" w:pos="5387"/>
          <w:tab w:val="right" w:pos="7371"/>
        </w:tabs>
        <w:spacing w:after="0" w:line="240" w:lineRule="auto"/>
        <w:ind w:left="1304"/>
        <w:rPr>
          <w:sz w:val="24"/>
        </w:rPr>
      </w:pPr>
      <w:r w:rsidRPr="00221510">
        <w:rPr>
          <w:sz w:val="24"/>
        </w:rPr>
        <w:t>III sija</w:t>
      </w:r>
      <w:r w:rsidRPr="00221510">
        <w:rPr>
          <w:sz w:val="24"/>
        </w:rPr>
        <w:tab/>
      </w:r>
      <w:r w:rsidRPr="00221510">
        <w:rPr>
          <w:sz w:val="24"/>
        </w:rPr>
        <w:tab/>
      </w:r>
      <w:r w:rsidR="008E4119" w:rsidRPr="00221510">
        <w:rPr>
          <w:sz w:val="24"/>
        </w:rPr>
        <w:t xml:space="preserve"> </w:t>
      </w:r>
      <w:r w:rsidRPr="00221510">
        <w:rPr>
          <w:sz w:val="24"/>
        </w:rPr>
        <w:t>70 € / henkilö</w:t>
      </w:r>
    </w:p>
    <w:p w14:paraId="1751B2E5" w14:textId="77777777" w:rsidR="00251BDA" w:rsidRDefault="00251BDA" w:rsidP="00091869">
      <w:pPr>
        <w:spacing w:after="120"/>
        <w:rPr>
          <w:sz w:val="24"/>
        </w:rPr>
      </w:pPr>
    </w:p>
    <w:p w14:paraId="3448C945" w14:textId="77777777" w:rsidR="00076428" w:rsidRPr="000271BD" w:rsidRDefault="0065407D" w:rsidP="000271BD">
      <w:pPr>
        <w:pStyle w:val="Otsikko2"/>
      </w:pPr>
      <w:bookmarkStart w:id="25" w:name="_Toc95997042"/>
      <w:r w:rsidRPr="000271BD">
        <w:t>Palkinnot</w:t>
      </w:r>
      <w:bookmarkEnd w:id="25"/>
    </w:p>
    <w:p w14:paraId="675E19E1" w14:textId="77777777" w:rsidR="008309E9" w:rsidRPr="00A6088B" w:rsidRDefault="0065407D" w:rsidP="00E2610E">
      <w:pPr>
        <w:spacing w:after="120"/>
        <w:rPr>
          <w:sz w:val="24"/>
        </w:rPr>
      </w:pPr>
      <w:r>
        <w:rPr>
          <w:sz w:val="24"/>
        </w:rPr>
        <w:t xml:space="preserve">Sivistys- ja hyvinvointilautakunta voi vuosittain jakaa kulttuuripalkinnon, liikuntatekopalkinnon ja nuorisotoimijapalkinnon lisäksi muita </w:t>
      </w:r>
      <w:r w:rsidR="00EF32C0">
        <w:rPr>
          <w:sz w:val="24"/>
        </w:rPr>
        <w:t xml:space="preserve">kertaluontoisia </w:t>
      </w:r>
      <w:r>
        <w:rPr>
          <w:sz w:val="24"/>
        </w:rPr>
        <w:t>palkintoja</w:t>
      </w:r>
      <w:r w:rsidR="00EF32C0">
        <w:rPr>
          <w:sz w:val="24"/>
        </w:rPr>
        <w:t xml:space="preserve"> oulaistelaisten tai Oulaisissa toteutetuista merkittävistä teoista</w:t>
      </w:r>
      <w:r>
        <w:rPr>
          <w:sz w:val="24"/>
        </w:rPr>
        <w:t>.</w:t>
      </w:r>
    </w:p>
    <w:p w14:paraId="2013C753" w14:textId="77777777" w:rsidR="008309E9" w:rsidRPr="00A6088B" w:rsidRDefault="0065407D" w:rsidP="00076428">
      <w:pPr>
        <w:pStyle w:val="Otsikko3"/>
      </w:pPr>
      <w:bookmarkStart w:id="26" w:name="_Toc95997043"/>
      <w:r w:rsidRPr="00A6088B">
        <w:t>Kulttuuripalkinto</w:t>
      </w:r>
      <w:bookmarkEnd w:id="26"/>
    </w:p>
    <w:p w14:paraId="31D274EC" w14:textId="77777777" w:rsidR="00E2610E" w:rsidRPr="00A6088B" w:rsidRDefault="0065407D" w:rsidP="00E2610E">
      <w:pPr>
        <w:spacing w:after="120"/>
        <w:rPr>
          <w:sz w:val="24"/>
        </w:rPr>
      </w:pPr>
      <w:r w:rsidRPr="00A6088B">
        <w:rPr>
          <w:sz w:val="24"/>
        </w:rPr>
        <w:t>Palk</w:t>
      </w:r>
      <w:r w:rsidRPr="00A6088B">
        <w:rPr>
          <w:sz w:val="24"/>
        </w:rPr>
        <w:t>into myönnetään oulaistelaiselle henkilölle</w:t>
      </w:r>
      <w:r w:rsidR="00D332A4">
        <w:rPr>
          <w:sz w:val="24"/>
        </w:rPr>
        <w:t>,</w:t>
      </w:r>
      <w:r w:rsidRPr="00A6088B">
        <w:rPr>
          <w:sz w:val="24"/>
        </w:rPr>
        <w:t xml:space="preserve"> yhteisölle </w:t>
      </w:r>
      <w:r w:rsidR="00D332A4">
        <w:rPr>
          <w:sz w:val="24"/>
        </w:rPr>
        <w:t xml:space="preserve">tai yritykselle </w:t>
      </w:r>
      <w:r w:rsidRPr="00A6088B">
        <w:rPr>
          <w:sz w:val="24"/>
        </w:rPr>
        <w:t xml:space="preserve">ansioista Oulaisten taide- ja muun kulttuurielämän edistämiseksi taikka merkittävästä kulttuuriteosta. Kulttuuripalkinto voidaan jakaa usean henkilön kesken. </w:t>
      </w:r>
    </w:p>
    <w:p w14:paraId="71DC5D4B" w14:textId="77777777" w:rsidR="008309E9" w:rsidRPr="00A6088B" w:rsidRDefault="0065407D" w:rsidP="00076428">
      <w:pPr>
        <w:pStyle w:val="Otsikko3"/>
      </w:pPr>
      <w:bookmarkStart w:id="27" w:name="_Toc95997044"/>
      <w:r w:rsidRPr="00A6088B">
        <w:t>Liikuntatekopalkinto</w:t>
      </w:r>
      <w:bookmarkEnd w:id="27"/>
      <w:r w:rsidRPr="00A6088B">
        <w:t xml:space="preserve"> </w:t>
      </w:r>
    </w:p>
    <w:p w14:paraId="2DF4051A" w14:textId="77777777" w:rsidR="00E2610E" w:rsidRPr="00A6088B" w:rsidRDefault="0065407D" w:rsidP="00E2610E">
      <w:pPr>
        <w:spacing w:after="120"/>
        <w:rPr>
          <w:sz w:val="24"/>
        </w:rPr>
      </w:pPr>
      <w:r w:rsidRPr="00A6088B">
        <w:rPr>
          <w:sz w:val="24"/>
        </w:rPr>
        <w:t>Pal</w:t>
      </w:r>
      <w:r w:rsidRPr="00A6088B">
        <w:rPr>
          <w:sz w:val="24"/>
        </w:rPr>
        <w:t>kinto myönnetään oulaistelaise</w:t>
      </w:r>
      <w:r w:rsidR="00D332A4">
        <w:rPr>
          <w:sz w:val="24"/>
        </w:rPr>
        <w:t>l</w:t>
      </w:r>
      <w:r w:rsidRPr="00A6088B">
        <w:rPr>
          <w:sz w:val="24"/>
        </w:rPr>
        <w:t xml:space="preserve">le </w:t>
      </w:r>
      <w:r w:rsidR="00D332A4" w:rsidRPr="00A6088B">
        <w:rPr>
          <w:sz w:val="24"/>
        </w:rPr>
        <w:t>henkilölle</w:t>
      </w:r>
      <w:r w:rsidR="00D332A4">
        <w:rPr>
          <w:sz w:val="24"/>
        </w:rPr>
        <w:t>,</w:t>
      </w:r>
      <w:r w:rsidR="00D332A4" w:rsidRPr="00A6088B">
        <w:rPr>
          <w:sz w:val="24"/>
        </w:rPr>
        <w:t xml:space="preserve"> yhteisölle </w:t>
      </w:r>
      <w:r w:rsidR="00D332A4">
        <w:rPr>
          <w:sz w:val="24"/>
        </w:rPr>
        <w:t xml:space="preserve">tai yritykselle </w:t>
      </w:r>
      <w:r w:rsidRPr="00A6088B">
        <w:rPr>
          <w:sz w:val="24"/>
        </w:rPr>
        <w:t>merkittävästä liikunta- tai urheiluteosta tai muusta työstä Oulaisten liikuntaelämän edistämiseksi ja kehittämiseksi.</w:t>
      </w:r>
    </w:p>
    <w:p w14:paraId="05747DDB" w14:textId="77777777" w:rsidR="008309E9" w:rsidRPr="00A6088B" w:rsidRDefault="0065407D" w:rsidP="00076428">
      <w:pPr>
        <w:pStyle w:val="Otsikko3"/>
      </w:pPr>
      <w:bookmarkStart w:id="28" w:name="_Toc95997045"/>
      <w:r w:rsidRPr="00A6088B">
        <w:t>Nuorisotoimijapalkinto</w:t>
      </w:r>
      <w:bookmarkEnd w:id="28"/>
    </w:p>
    <w:p w14:paraId="610CF201" w14:textId="77777777" w:rsidR="00E2610E" w:rsidRDefault="0065407D" w:rsidP="00E2610E">
      <w:pPr>
        <w:spacing w:after="120"/>
        <w:rPr>
          <w:sz w:val="24"/>
        </w:rPr>
      </w:pPr>
      <w:r w:rsidRPr="00A6088B">
        <w:rPr>
          <w:sz w:val="24"/>
        </w:rPr>
        <w:t xml:space="preserve">Palkinto myönnetään </w:t>
      </w:r>
      <w:r w:rsidR="00D332A4" w:rsidRPr="00A6088B">
        <w:rPr>
          <w:sz w:val="24"/>
        </w:rPr>
        <w:t>oulaistelaise</w:t>
      </w:r>
      <w:r w:rsidR="00D332A4">
        <w:rPr>
          <w:sz w:val="24"/>
        </w:rPr>
        <w:t>l</w:t>
      </w:r>
      <w:r w:rsidR="00D332A4" w:rsidRPr="00A6088B">
        <w:rPr>
          <w:sz w:val="24"/>
        </w:rPr>
        <w:t>le henkilölle</w:t>
      </w:r>
      <w:r w:rsidR="00D332A4">
        <w:rPr>
          <w:sz w:val="24"/>
        </w:rPr>
        <w:t>,</w:t>
      </w:r>
      <w:r w:rsidR="00D332A4" w:rsidRPr="00A6088B">
        <w:rPr>
          <w:sz w:val="24"/>
        </w:rPr>
        <w:t xml:space="preserve"> yhteisölle </w:t>
      </w:r>
      <w:r w:rsidR="00D332A4">
        <w:rPr>
          <w:sz w:val="24"/>
        </w:rPr>
        <w:t xml:space="preserve">tai yritykselle </w:t>
      </w:r>
      <w:r w:rsidRPr="00A6088B">
        <w:rPr>
          <w:sz w:val="24"/>
        </w:rPr>
        <w:t>merkittävästä nuorten parissa tehtävästä työstä.</w:t>
      </w:r>
    </w:p>
    <w:p w14:paraId="48ACFA16" w14:textId="77777777" w:rsidR="000271BD" w:rsidRDefault="0065407D">
      <w:pPr>
        <w:rPr>
          <w:rFonts w:asciiTheme="majorHAnsi" w:eastAsiaTheme="majorEastAsia" w:hAnsiTheme="majorHAnsi" w:cstheme="majorBidi"/>
          <w:color w:val="4D671B" w:themeColor="accent1" w:themeShade="80"/>
          <w:sz w:val="44"/>
          <w:szCs w:val="36"/>
        </w:rPr>
      </w:pPr>
      <w:r>
        <w:rPr>
          <w:sz w:val="44"/>
        </w:rPr>
        <w:br w:type="page"/>
      </w:r>
    </w:p>
    <w:p w14:paraId="2F030326" w14:textId="77777777" w:rsidR="000271BD" w:rsidRPr="00A6088B" w:rsidRDefault="0065407D" w:rsidP="000271BD">
      <w:pPr>
        <w:pStyle w:val="Otsikko1"/>
      </w:pPr>
      <w:bookmarkStart w:id="29" w:name="_Toc95997046"/>
      <w:r>
        <w:lastRenderedPageBreak/>
        <w:t>5. KUMPPANUUS</w:t>
      </w:r>
      <w:r w:rsidRPr="00A6088B">
        <w:t>SOPIMUS</w:t>
      </w:r>
      <w:bookmarkEnd w:id="29"/>
    </w:p>
    <w:p w14:paraId="219C8486" w14:textId="77777777" w:rsidR="000271BD" w:rsidRPr="00A6088B" w:rsidRDefault="0065407D" w:rsidP="000271BD">
      <w:pPr>
        <w:rPr>
          <w:sz w:val="24"/>
        </w:rPr>
      </w:pPr>
      <w:r w:rsidRPr="00A6088B">
        <w:rPr>
          <w:sz w:val="24"/>
        </w:rPr>
        <w:t xml:space="preserve">Vuosittaisen avustuksen myöntämisestä voidaan laatia </w:t>
      </w:r>
      <w:r>
        <w:rPr>
          <w:sz w:val="24"/>
        </w:rPr>
        <w:t>kumppanuus</w:t>
      </w:r>
      <w:r w:rsidRPr="00A6088B">
        <w:rPr>
          <w:sz w:val="24"/>
        </w:rPr>
        <w:t>sopimus kulttuuri- ja vapaa-ajan palvelualueen</w:t>
      </w:r>
      <w:r>
        <w:rPr>
          <w:sz w:val="24"/>
        </w:rPr>
        <w:t xml:space="preserve"> </w:t>
      </w:r>
      <w:r w:rsidRPr="00A6088B">
        <w:rPr>
          <w:sz w:val="24"/>
        </w:rPr>
        <w:t xml:space="preserve">sekä Oulaisissa toimintaa </w:t>
      </w:r>
      <w:r w:rsidRPr="00A6088B">
        <w:rPr>
          <w:sz w:val="24"/>
        </w:rPr>
        <w:t>harjoittavan rekisteröidyn yhteisön kesken enintään kolmeksi vuodeksi kerrallaan. Tällöin voidaan katsoa kyseessä olevan Oulaisten vapaa-ajan palveluiden kannalta yleishyödyllinen palvelu. Sopimusjärjestelyn tavoitteena on turvata esimerkiksi toistuvien, m</w:t>
      </w:r>
      <w:r w:rsidRPr="00A6088B">
        <w:rPr>
          <w:sz w:val="24"/>
        </w:rPr>
        <w:t>erkittävien yleisötapahtumien tai muun tapahtumatoiminnan jatkuvuus Oulaisissa. Ehtona on, että kaupunginvaltuusto sisällyttää talousarvioon vuosittain määrärahan avus</w:t>
      </w:r>
      <w:r w:rsidR="009A6602">
        <w:rPr>
          <w:sz w:val="24"/>
        </w:rPr>
        <w:t>tus</w:t>
      </w:r>
      <w:r w:rsidRPr="00A6088B">
        <w:rPr>
          <w:sz w:val="24"/>
        </w:rPr>
        <w:t xml:space="preserve">ta varten. Vuotuisen avustuksen suuruus on vähintään </w:t>
      </w:r>
      <w:r>
        <w:rPr>
          <w:sz w:val="24"/>
        </w:rPr>
        <w:t>5</w:t>
      </w:r>
      <w:r w:rsidRPr="00A6088B">
        <w:rPr>
          <w:sz w:val="24"/>
        </w:rPr>
        <w:t>00 euroa ja se edellyttää saajal</w:t>
      </w:r>
      <w:r w:rsidRPr="00A6088B">
        <w:rPr>
          <w:sz w:val="24"/>
        </w:rPr>
        <w:t xml:space="preserve">ta vähintään </w:t>
      </w:r>
      <w:proofErr w:type="gramStart"/>
      <w:r w:rsidRPr="00A6088B">
        <w:rPr>
          <w:sz w:val="24"/>
        </w:rPr>
        <w:t>saman suuruista</w:t>
      </w:r>
      <w:proofErr w:type="gramEnd"/>
      <w:r w:rsidRPr="00A6088B">
        <w:rPr>
          <w:sz w:val="24"/>
        </w:rPr>
        <w:t xml:space="preserve"> omaa panostusta</w:t>
      </w:r>
      <w:r>
        <w:rPr>
          <w:sz w:val="24"/>
        </w:rPr>
        <w:t xml:space="preserve"> esimerkiksi talkootyötä (huom. </w:t>
      </w:r>
      <w:r w:rsidRPr="00221510">
        <w:rPr>
          <w:sz w:val="24"/>
        </w:rPr>
        <w:t>talkootyön tuntikirjanpito</w:t>
      </w:r>
      <w:r>
        <w:rPr>
          <w:sz w:val="24"/>
        </w:rPr>
        <w:t>)</w:t>
      </w:r>
      <w:r w:rsidRPr="00A6088B">
        <w:rPr>
          <w:sz w:val="24"/>
        </w:rPr>
        <w:t xml:space="preserve">. Mikäli tapahtuman tai toiminnan laajuus ja/tai sisältö oleellisesti muuttuvat, kaupunki voi irtisanoa avustussopimuksen kesken sopimuskauden ja kutsua </w:t>
      </w:r>
      <w:r w:rsidRPr="00A6088B">
        <w:rPr>
          <w:sz w:val="24"/>
        </w:rPr>
        <w:t xml:space="preserve">toisen sopijapuolen uusiin neuvotteluihin. </w:t>
      </w:r>
      <w:r>
        <w:rPr>
          <w:sz w:val="24"/>
        </w:rPr>
        <w:t xml:space="preserve"> </w:t>
      </w:r>
    </w:p>
    <w:p w14:paraId="0C94D99B" w14:textId="77777777" w:rsidR="00A6088B" w:rsidRDefault="0065407D" w:rsidP="00D332A4">
      <w:pPr>
        <w:pStyle w:val="Otsikko1"/>
        <w:rPr>
          <w:sz w:val="44"/>
        </w:rPr>
      </w:pPr>
      <w:bookmarkStart w:id="30" w:name="_Toc95997047"/>
      <w:r>
        <w:rPr>
          <w:sz w:val="44"/>
        </w:rPr>
        <w:t>6.</w:t>
      </w:r>
      <w:r w:rsidR="00D332A4" w:rsidRPr="00D332A4">
        <w:rPr>
          <w:sz w:val="44"/>
        </w:rPr>
        <w:t xml:space="preserve"> </w:t>
      </w:r>
      <w:proofErr w:type="spellStart"/>
      <w:r w:rsidR="00D332A4" w:rsidRPr="00D332A4">
        <w:rPr>
          <w:sz w:val="44"/>
        </w:rPr>
        <w:t>Lomakkeisto</w:t>
      </w:r>
      <w:bookmarkEnd w:id="30"/>
      <w:proofErr w:type="spellEnd"/>
    </w:p>
    <w:p w14:paraId="456CC961" w14:textId="77777777" w:rsidR="000F095C" w:rsidRDefault="0065407D" w:rsidP="00157EBD">
      <w:r>
        <w:t>Toiminta-avustuksen hakulomake</w:t>
      </w:r>
      <w:r w:rsidR="00157EBD">
        <w:br/>
      </w:r>
      <w:r>
        <w:t>Kohdeavustuksen hakulomake</w:t>
      </w:r>
      <w:r w:rsidR="00091869">
        <w:br/>
        <w:t>Talkootyön tuntikirjanpito kohdeapurahaa</w:t>
      </w:r>
    </w:p>
    <w:p w14:paraId="79765F4F" w14:textId="77777777" w:rsidR="00091869" w:rsidRPr="00A6088B" w:rsidRDefault="00091869" w:rsidP="00157EBD"/>
    <w:sectPr w:rsidR="00091869" w:rsidRPr="00A6088B" w:rsidSect="00E30CB2">
      <w:headerReference w:type="default" r:id="rId15"/>
      <w:footerReference w:type="default" r:id="rId16"/>
      <w:pgSz w:w="11906" w:h="16838"/>
      <w:pgMar w:top="1560" w:right="849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E9AB" w14:textId="77777777" w:rsidR="0065407D" w:rsidRDefault="0065407D">
      <w:pPr>
        <w:spacing w:after="0" w:line="240" w:lineRule="auto"/>
      </w:pPr>
      <w:r>
        <w:separator/>
      </w:r>
    </w:p>
  </w:endnote>
  <w:endnote w:type="continuationSeparator" w:id="0">
    <w:p w14:paraId="090CBB53" w14:textId="77777777" w:rsidR="0065407D" w:rsidRDefault="0065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83B9" w14:textId="77777777" w:rsidR="002114A6" w:rsidRDefault="0065407D" w:rsidP="00543535">
    <w:pPr>
      <w:pBdr>
        <w:bottom w:val="single" w:sz="4" w:space="1" w:color="auto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7A2FCD" wp14:editId="5688A8C2">
              <wp:simplePos x="0" y="0"/>
              <wp:positionH relativeFrom="margin">
                <wp:posOffset>2833007</wp:posOffset>
              </wp:positionH>
              <wp:positionV relativeFrom="bottomMargin">
                <wp:posOffset>333103</wp:posOffset>
              </wp:positionV>
              <wp:extent cx="548640" cy="456565"/>
              <wp:effectExtent l="0" t="0" r="22860" b="19685"/>
              <wp:wrapNone/>
              <wp:docPr id="2" name="Ellips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" cy="45656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C6DC2" w14:textId="77777777" w:rsidR="002114A6" w:rsidRPr="00623383" w:rsidRDefault="0065407D">
                          <w:pPr>
                            <w:pStyle w:val="Alatunniste"/>
                            <w:jc w:val="center"/>
                            <w:rPr>
                              <w:b/>
                              <w:bCs/>
                              <w:color w:val="08A4EE" w:themeColor="accent6" w:themeShade="BF"/>
                              <w:sz w:val="18"/>
                              <w:szCs w:val="18"/>
                            </w:rPr>
                          </w:pPr>
                          <w:r w:rsidRPr="00623383">
                            <w:rPr>
                              <w:color w:val="08A4EE" w:themeColor="accent6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23383">
                            <w:rPr>
                              <w:color w:val="08A4EE" w:themeColor="accent6" w:themeShade="BF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623383">
                            <w:rPr>
                              <w:color w:val="08A4EE" w:themeColor="accent6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6322A" w:rsidRPr="0006322A">
                            <w:rPr>
                              <w:b/>
                              <w:bCs/>
                              <w:noProof/>
                              <w:color w:val="08A4EE" w:themeColor="accent6" w:themeShade="BF"/>
                              <w:sz w:val="18"/>
                              <w:szCs w:val="18"/>
                            </w:rPr>
                            <w:t>9</w:t>
                          </w:r>
                          <w:r w:rsidRPr="00623383">
                            <w:rPr>
                              <w:b/>
                              <w:bCs/>
                              <w:color w:val="08A4EE" w:themeColor="accent6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i 2" o:spid="_x0000_s2049" style="width:43.2pt;height:35.95pt;margin-top:26.25pt;margin-left:223.05pt;mso-height-percent:0;mso-height-relative:page;mso-position-horizontal-relative:margin;mso-position-vertical-relative:bottom-margin-area;mso-width-percent:0;mso-width-relative:page;mso-wrap-distance-bottom:0;mso-wrap-distance-left:9pt;mso-wrap-distance-right:9pt;mso-wrap-distance-top:0;mso-wrap-style:square;position:absolute;visibility:visible;v-text-anchor:middle;z-index:251659264" fillcolor="white" strokecolor="#51c3f9" strokeweight="1pt">
              <v:stroke joinstyle="miter"/>
              <v:textbox>
                <w:txbxContent>
                  <w:p w:rsidR="002114A6" w:rsidRPr="00623383">
                    <w:pPr>
                      <w:pStyle w:val="Footer"/>
                      <w:jc w:val="center"/>
                      <w:rPr>
                        <w:b/>
                        <w:bCs/>
                        <w:color w:val="08A4EE" w:themeColor="accent6" w:themeShade="BF"/>
                        <w:sz w:val="18"/>
                        <w:szCs w:val="18"/>
                      </w:rPr>
                    </w:pPr>
                    <w:r w:rsidRPr="00623383">
                      <w:rPr>
                        <w:color w:val="08A4EE" w:themeColor="accent6" w:themeShade="BF"/>
                        <w:sz w:val="18"/>
                        <w:szCs w:val="18"/>
                      </w:rPr>
                      <w:fldChar w:fldCharType="begin"/>
                    </w:r>
                    <w:r w:rsidRPr="00623383">
                      <w:rPr>
                        <w:color w:val="08A4EE" w:themeColor="accent6" w:themeShade="BF"/>
                        <w:sz w:val="18"/>
                        <w:szCs w:val="18"/>
                      </w:rPr>
                      <w:instrText>PAGE    \* MERGEFORMAT</w:instrText>
                    </w:r>
                    <w:r w:rsidRPr="00623383">
                      <w:rPr>
                        <w:color w:val="08A4EE" w:themeColor="accent6" w:themeShade="BF"/>
                        <w:sz w:val="18"/>
                        <w:szCs w:val="18"/>
                      </w:rPr>
                      <w:fldChar w:fldCharType="separate"/>
                    </w:r>
                    <w:r w:rsidRPr="0006322A" w:rsidR="0006322A">
                      <w:rPr>
                        <w:b/>
                        <w:bCs/>
                        <w:noProof/>
                        <w:color w:val="08A4EE" w:themeColor="accent6" w:themeShade="BF"/>
                        <w:sz w:val="18"/>
                        <w:szCs w:val="18"/>
                      </w:rPr>
                      <w:t>9</w:t>
                    </w:r>
                    <w:r w:rsidRPr="00623383">
                      <w:rPr>
                        <w:b/>
                        <w:bCs/>
                        <w:color w:val="08A4EE" w:themeColor="accent6" w:themeShade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oval>
          </w:pict>
        </mc:Fallback>
      </mc:AlternateContent>
    </w:r>
  </w:p>
  <w:p w14:paraId="488D5AF9" w14:textId="77777777" w:rsidR="002114A6" w:rsidRDefault="002114A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E95E" w14:textId="77777777" w:rsidR="0065407D" w:rsidRDefault="0065407D">
      <w:pPr>
        <w:spacing w:after="0" w:line="240" w:lineRule="auto"/>
      </w:pPr>
      <w:r>
        <w:separator/>
      </w:r>
    </w:p>
  </w:footnote>
  <w:footnote w:type="continuationSeparator" w:id="0">
    <w:p w14:paraId="142E15D4" w14:textId="77777777" w:rsidR="0065407D" w:rsidRDefault="0065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8496" w14:textId="77777777" w:rsidR="002114A6" w:rsidRDefault="0065407D" w:rsidP="00FE6769">
    <w:pPr>
      <w:pStyle w:val="Yltunniste"/>
      <w:tabs>
        <w:tab w:val="clear" w:pos="4819"/>
        <w:tab w:val="clear" w:pos="9638"/>
        <w:tab w:val="left" w:pos="2407"/>
      </w:tabs>
      <w:rPr>
        <w:rFonts w:ascii="Bahnschrift" w:hAnsi="Bahnschrift"/>
      </w:rPr>
    </w:pPr>
    <w:r w:rsidRPr="00A24954">
      <w:rPr>
        <w:rFonts w:ascii="Bahnschrift" w:hAnsi="Bahnschrift"/>
        <w:noProof/>
        <w:lang w:eastAsia="fi-FI"/>
      </w:rPr>
      <w:drawing>
        <wp:anchor distT="0" distB="0" distL="114300" distR="114300" simplePos="0" relativeHeight="251660288" behindDoc="0" locked="0" layoutInCell="1" allowOverlap="1" wp14:anchorId="2B550264" wp14:editId="77499230">
          <wp:simplePos x="0" y="0"/>
          <wp:positionH relativeFrom="column">
            <wp:posOffset>-237309</wp:posOffset>
          </wp:positionH>
          <wp:positionV relativeFrom="paragraph">
            <wp:posOffset>-240574</wp:posOffset>
          </wp:positionV>
          <wp:extent cx="469900" cy="539750"/>
          <wp:effectExtent l="0" t="0" r="635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00px-Oulainen_vaakuna_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4954">
      <w:rPr>
        <w:rFonts w:ascii="Bahnschrift" w:hAnsi="Bahnschrift"/>
      </w:rPr>
      <w:t>OULAISTEN KAUPUNKI</w:t>
    </w:r>
  </w:p>
  <w:p w14:paraId="1EBF35C0" w14:textId="77777777" w:rsidR="002114A6" w:rsidRPr="00A24954" w:rsidRDefault="0065407D" w:rsidP="00543535">
    <w:pPr>
      <w:pStyle w:val="Yltunniste"/>
      <w:pBdr>
        <w:bottom w:val="single" w:sz="4" w:space="1" w:color="auto"/>
      </w:pBdr>
      <w:tabs>
        <w:tab w:val="clear" w:pos="4819"/>
        <w:tab w:val="clear" w:pos="9638"/>
        <w:tab w:val="left" w:pos="2407"/>
      </w:tabs>
      <w:rPr>
        <w:rFonts w:ascii="Bahnschrift" w:hAnsi="Bahnschrift"/>
      </w:rPr>
    </w:pPr>
    <w:r w:rsidRPr="00A24954">
      <w:rPr>
        <w:rFonts w:ascii="Bahnschrift" w:hAnsi="Bahnschrif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0D9"/>
    <w:multiLevelType w:val="hybridMultilevel"/>
    <w:tmpl w:val="0E66D716"/>
    <w:lvl w:ilvl="0" w:tplc="B26C7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05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29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A8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21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A1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AE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E3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86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506D"/>
    <w:multiLevelType w:val="hybridMultilevel"/>
    <w:tmpl w:val="7512B586"/>
    <w:lvl w:ilvl="0" w:tplc="68388D6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766C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05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20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68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8C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4B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E0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FEB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7F5A"/>
    <w:multiLevelType w:val="hybridMultilevel"/>
    <w:tmpl w:val="E82EEF9E"/>
    <w:lvl w:ilvl="0" w:tplc="B908EE5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965A6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9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A0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E3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E40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2C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2B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4A8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2364"/>
    <w:multiLevelType w:val="hybridMultilevel"/>
    <w:tmpl w:val="C1BA865A"/>
    <w:lvl w:ilvl="0" w:tplc="527843D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B020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28B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EA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60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E6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ED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68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AA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156B7"/>
    <w:multiLevelType w:val="hybridMultilevel"/>
    <w:tmpl w:val="05284872"/>
    <w:lvl w:ilvl="0" w:tplc="779054B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5BA8D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125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25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48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85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AE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08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966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430C81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A223BBB"/>
    <w:multiLevelType w:val="hybridMultilevel"/>
    <w:tmpl w:val="62AE48CC"/>
    <w:lvl w:ilvl="0" w:tplc="888026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B887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FE2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2B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43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2A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C6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03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CA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33C"/>
    <w:multiLevelType w:val="hybridMultilevel"/>
    <w:tmpl w:val="2514DC20"/>
    <w:lvl w:ilvl="0" w:tplc="2DF8E5BA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C30C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E0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D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6C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88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40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85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81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1B60"/>
    <w:multiLevelType w:val="hybridMultilevel"/>
    <w:tmpl w:val="C0E82434"/>
    <w:lvl w:ilvl="0" w:tplc="8FDE9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C4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8C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02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CA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C7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AB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4F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940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447C4"/>
    <w:multiLevelType w:val="hybridMultilevel"/>
    <w:tmpl w:val="ECE6CD58"/>
    <w:lvl w:ilvl="0" w:tplc="F3C67582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7338A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06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8A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0E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89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4E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23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9A2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6643C"/>
    <w:multiLevelType w:val="hybridMultilevel"/>
    <w:tmpl w:val="1AB4D85A"/>
    <w:lvl w:ilvl="0" w:tplc="E53CE2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1500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63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49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E64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22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C0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22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8B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805C8"/>
    <w:multiLevelType w:val="hybridMultilevel"/>
    <w:tmpl w:val="11B6DE86"/>
    <w:lvl w:ilvl="0" w:tplc="600AF9F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B0C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6C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62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0C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5293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C1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87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82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C58D1"/>
    <w:multiLevelType w:val="hybridMultilevel"/>
    <w:tmpl w:val="18DC0806"/>
    <w:lvl w:ilvl="0" w:tplc="FFF4E99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C0C0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21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A6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40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A5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B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03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EA5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3A23"/>
    <w:multiLevelType w:val="hybridMultilevel"/>
    <w:tmpl w:val="12CC9686"/>
    <w:lvl w:ilvl="0" w:tplc="F880080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72C0A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94A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44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42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929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A6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6D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6F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83A4B"/>
    <w:multiLevelType w:val="hybridMultilevel"/>
    <w:tmpl w:val="19F08ADC"/>
    <w:lvl w:ilvl="0" w:tplc="1FDCA0D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D2E07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6C5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06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24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D4C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C1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C4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229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22AD5"/>
    <w:multiLevelType w:val="hybridMultilevel"/>
    <w:tmpl w:val="D6B0A19E"/>
    <w:lvl w:ilvl="0" w:tplc="7C2C1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C2E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80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62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CC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646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8B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8C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42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F6B5A"/>
    <w:multiLevelType w:val="hybridMultilevel"/>
    <w:tmpl w:val="4AE0FCC0"/>
    <w:lvl w:ilvl="0" w:tplc="3AA66696">
      <w:start w:val="1"/>
      <w:numFmt w:val="lowerLetter"/>
      <w:lvlText w:val="%1)"/>
      <w:lvlJc w:val="left"/>
      <w:pPr>
        <w:ind w:left="720" w:hanging="360"/>
      </w:pPr>
    </w:lvl>
    <w:lvl w:ilvl="1" w:tplc="0F8E3B16" w:tentative="1">
      <w:start w:val="1"/>
      <w:numFmt w:val="lowerLetter"/>
      <w:lvlText w:val="%2."/>
      <w:lvlJc w:val="left"/>
      <w:pPr>
        <w:ind w:left="1440" w:hanging="360"/>
      </w:pPr>
    </w:lvl>
    <w:lvl w:ilvl="2" w:tplc="39F49DE8" w:tentative="1">
      <w:start w:val="1"/>
      <w:numFmt w:val="lowerRoman"/>
      <w:lvlText w:val="%3."/>
      <w:lvlJc w:val="right"/>
      <w:pPr>
        <w:ind w:left="2160" w:hanging="180"/>
      </w:pPr>
    </w:lvl>
    <w:lvl w:ilvl="3" w:tplc="7388B99A" w:tentative="1">
      <w:start w:val="1"/>
      <w:numFmt w:val="decimal"/>
      <w:lvlText w:val="%4."/>
      <w:lvlJc w:val="left"/>
      <w:pPr>
        <w:ind w:left="2880" w:hanging="360"/>
      </w:pPr>
    </w:lvl>
    <w:lvl w:ilvl="4" w:tplc="C42694F4" w:tentative="1">
      <w:start w:val="1"/>
      <w:numFmt w:val="lowerLetter"/>
      <w:lvlText w:val="%5."/>
      <w:lvlJc w:val="left"/>
      <w:pPr>
        <w:ind w:left="3600" w:hanging="360"/>
      </w:pPr>
    </w:lvl>
    <w:lvl w:ilvl="5" w:tplc="E7A8B3DE" w:tentative="1">
      <w:start w:val="1"/>
      <w:numFmt w:val="lowerRoman"/>
      <w:lvlText w:val="%6."/>
      <w:lvlJc w:val="right"/>
      <w:pPr>
        <w:ind w:left="4320" w:hanging="180"/>
      </w:pPr>
    </w:lvl>
    <w:lvl w:ilvl="6" w:tplc="F992E2FA" w:tentative="1">
      <w:start w:val="1"/>
      <w:numFmt w:val="decimal"/>
      <w:lvlText w:val="%7."/>
      <w:lvlJc w:val="left"/>
      <w:pPr>
        <w:ind w:left="5040" w:hanging="360"/>
      </w:pPr>
    </w:lvl>
    <w:lvl w:ilvl="7" w:tplc="18F27B4C" w:tentative="1">
      <w:start w:val="1"/>
      <w:numFmt w:val="lowerLetter"/>
      <w:lvlText w:val="%8."/>
      <w:lvlJc w:val="left"/>
      <w:pPr>
        <w:ind w:left="5760" w:hanging="360"/>
      </w:pPr>
    </w:lvl>
    <w:lvl w:ilvl="8" w:tplc="A7D08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E4140"/>
    <w:multiLevelType w:val="hybridMultilevel"/>
    <w:tmpl w:val="ED1CDC6E"/>
    <w:lvl w:ilvl="0" w:tplc="DCA8A81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5D88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8F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A6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21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224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2B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4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136FF"/>
    <w:multiLevelType w:val="hybridMultilevel"/>
    <w:tmpl w:val="E24E4990"/>
    <w:lvl w:ilvl="0" w:tplc="01FA3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4E25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40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87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21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90B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A0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22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28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2241A"/>
    <w:multiLevelType w:val="hybridMultilevel"/>
    <w:tmpl w:val="1AFEF7E6"/>
    <w:lvl w:ilvl="0" w:tplc="7E248A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90E6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4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1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87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A9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4F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C1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640E5"/>
    <w:multiLevelType w:val="hybridMultilevel"/>
    <w:tmpl w:val="C79C4980"/>
    <w:lvl w:ilvl="0" w:tplc="3F982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2443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6D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4A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42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C7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6E8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49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E85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5291B"/>
    <w:multiLevelType w:val="hybridMultilevel"/>
    <w:tmpl w:val="9B7C4ABA"/>
    <w:lvl w:ilvl="0" w:tplc="1A5CBD40">
      <w:start w:val="1"/>
      <w:numFmt w:val="lowerLetter"/>
      <w:lvlText w:val="%1)"/>
      <w:lvlJc w:val="left"/>
      <w:pPr>
        <w:ind w:left="1665" w:hanging="1305"/>
      </w:pPr>
      <w:rPr>
        <w:rFonts w:hint="default"/>
      </w:rPr>
    </w:lvl>
    <w:lvl w:ilvl="1" w:tplc="D07E257E" w:tentative="1">
      <w:start w:val="1"/>
      <w:numFmt w:val="lowerLetter"/>
      <w:lvlText w:val="%2."/>
      <w:lvlJc w:val="left"/>
      <w:pPr>
        <w:ind w:left="1440" w:hanging="360"/>
      </w:pPr>
    </w:lvl>
    <w:lvl w:ilvl="2" w:tplc="AF76DED8" w:tentative="1">
      <w:start w:val="1"/>
      <w:numFmt w:val="lowerRoman"/>
      <w:lvlText w:val="%3."/>
      <w:lvlJc w:val="right"/>
      <w:pPr>
        <w:ind w:left="2160" w:hanging="180"/>
      </w:pPr>
    </w:lvl>
    <w:lvl w:ilvl="3" w:tplc="B5E6E61C" w:tentative="1">
      <w:start w:val="1"/>
      <w:numFmt w:val="decimal"/>
      <w:lvlText w:val="%4."/>
      <w:lvlJc w:val="left"/>
      <w:pPr>
        <w:ind w:left="2880" w:hanging="360"/>
      </w:pPr>
    </w:lvl>
    <w:lvl w:ilvl="4" w:tplc="4BBA78E4" w:tentative="1">
      <w:start w:val="1"/>
      <w:numFmt w:val="lowerLetter"/>
      <w:lvlText w:val="%5."/>
      <w:lvlJc w:val="left"/>
      <w:pPr>
        <w:ind w:left="3600" w:hanging="360"/>
      </w:pPr>
    </w:lvl>
    <w:lvl w:ilvl="5" w:tplc="316A15C8" w:tentative="1">
      <w:start w:val="1"/>
      <w:numFmt w:val="lowerRoman"/>
      <w:lvlText w:val="%6."/>
      <w:lvlJc w:val="right"/>
      <w:pPr>
        <w:ind w:left="4320" w:hanging="180"/>
      </w:pPr>
    </w:lvl>
    <w:lvl w:ilvl="6" w:tplc="DFB6F392" w:tentative="1">
      <w:start w:val="1"/>
      <w:numFmt w:val="decimal"/>
      <w:lvlText w:val="%7."/>
      <w:lvlJc w:val="left"/>
      <w:pPr>
        <w:ind w:left="5040" w:hanging="360"/>
      </w:pPr>
    </w:lvl>
    <w:lvl w:ilvl="7" w:tplc="EEF85178" w:tentative="1">
      <w:start w:val="1"/>
      <w:numFmt w:val="lowerLetter"/>
      <w:lvlText w:val="%8."/>
      <w:lvlJc w:val="left"/>
      <w:pPr>
        <w:ind w:left="5760" w:hanging="360"/>
      </w:pPr>
    </w:lvl>
    <w:lvl w:ilvl="8" w:tplc="B8B0B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46850"/>
    <w:multiLevelType w:val="hybridMultilevel"/>
    <w:tmpl w:val="20EEB950"/>
    <w:lvl w:ilvl="0" w:tplc="28EA1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49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88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AF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8C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A1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E1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CD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EAD9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5"/>
  </w:num>
  <w:num w:numId="15">
    <w:abstractNumId w:val="19"/>
  </w:num>
  <w:num w:numId="16">
    <w:abstractNumId w:val="11"/>
  </w:num>
  <w:num w:numId="17">
    <w:abstractNumId w:val="9"/>
  </w:num>
  <w:num w:numId="18">
    <w:abstractNumId w:val="14"/>
  </w:num>
  <w:num w:numId="19">
    <w:abstractNumId w:val="6"/>
  </w:num>
  <w:num w:numId="20">
    <w:abstractNumId w:val="17"/>
  </w:num>
  <w:num w:numId="21">
    <w:abstractNumId w:val="3"/>
  </w:num>
  <w:num w:numId="22">
    <w:abstractNumId w:val="2"/>
  </w:num>
  <w:num w:numId="23">
    <w:abstractNumId w:val="10"/>
  </w:num>
  <w:num w:numId="24">
    <w:abstractNumId w:val="12"/>
  </w:num>
  <w:num w:numId="25">
    <w:abstractNumId w:val="13"/>
  </w:num>
  <w:num w:numId="26">
    <w:abstractNumId w:val="7"/>
  </w:num>
  <w:num w:numId="27">
    <w:abstractNumId w:val="1"/>
  </w:num>
  <w:num w:numId="28">
    <w:abstractNumId w:val="4"/>
  </w:num>
  <w:num w:numId="29">
    <w:abstractNumId w:val="16"/>
  </w:num>
  <w:num w:numId="30">
    <w:abstractNumId w:val="0"/>
  </w:num>
  <w:num w:numId="31">
    <w:abstractNumId w:val="2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15"/>
    <w:rsid w:val="00003C31"/>
    <w:rsid w:val="0001178B"/>
    <w:rsid w:val="00024F1E"/>
    <w:rsid w:val="000271BD"/>
    <w:rsid w:val="000339B1"/>
    <w:rsid w:val="0006322A"/>
    <w:rsid w:val="00064259"/>
    <w:rsid w:val="00076428"/>
    <w:rsid w:val="00091869"/>
    <w:rsid w:val="000B1FF5"/>
    <w:rsid w:val="000F095C"/>
    <w:rsid w:val="0011400E"/>
    <w:rsid w:val="00133C81"/>
    <w:rsid w:val="0013610E"/>
    <w:rsid w:val="001503E8"/>
    <w:rsid w:val="001519F8"/>
    <w:rsid w:val="00157EBD"/>
    <w:rsid w:val="001E1925"/>
    <w:rsid w:val="002114A6"/>
    <w:rsid w:val="00221510"/>
    <w:rsid w:val="0024221A"/>
    <w:rsid w:val="00251BDA"/>
    <w:rsid w:val="0028016F"/>
    <w:rsid w:val="002A37E9"/>
    <w:rsid w:val="002E57FB"/>
    <w:rsid w:val="00312623"/>
    <w:rsid w:val="003127C9"/>
    <w:rsid w:val="003812E2"/>
    <w:rsid w:val="00385F86"/>
    <w:rsid w:val="00390283"/>
    <w:rsid w:val="00391452"/>
    <w:rsid w:val="003976EC"/>
    <w:rsid w:val="003B3847"/>
    <w:rsid w:val="003B65E0"/>
    <w:rsid w:val="003C16E4"/>
    <w:rsid w:val="00404E6D"/>
    <w:rsid w:val="0040790A"/>
    <w:rsid w:val="00440FAE"/>
    <w:rsid w:val="00461296"/>
    <w:rsid w:val="00461DD3"/>
    <w:rsid w:val="0049044B"/>
    <w:rsid w:val="004E450C"/>
    <w:rsid w:val="00543535"/>
    <w:rsid w:val="00562EB1"/>
    <w:rsid w:val="005E1AE3"/>
    <w:rsid w:val="00601F52"/>
    <w:rsid w:val="00623383"/>
    <w:rsid w:val="00632F48"/>
    <w:rsid w:val="00646CAD"/>
    <w:rsid w:val="0064709B"/>
    <w:rsid w:val="0065407D"/>
    <w:rsid w:val="006A2EDE"/>
    <w:rsid w:val="006A5715"/>
    <w:rsid w:val="006D02AC"/>
    <w:rsid w:val="006D5A37"/>
    <w:rsid w:val="007247AE"/>
    <w:rsid w:val="00754F91"/>
    <w:rsid w:val="00772F97"/>
    <w:rsid w:val="007B0FD5"/>
    <w:rsid w:val="007D5EE4"/>
    <w:rsid w:val="00826659"/>
    <w:rsid w:val="008309E9"/>
    <w:rsid w:val="008431F3"/>
    <w:rsid w:val="00890BE0"/>
    <w:rsid w:val="008D4233"/>
    <w:rsid w:val="008E4119"/>
    <w:rsid w:val="00937C45"/>
    <w:rsid w:val="009A6602"/>
    <w:rsid w:val="009B6B88"/>
    <w:rsid w:val="009F4FD5"/>
    <w:rsid w:val="00A24954"/>
    <w:rsid w:val="00A358C4"/>
    <w:rsid w:val="00A56996"/>
    <w:rsid w:val="00A6088B"/>
    <w:rsid w:val="00AD1A78"/>
    <w:rsid w:val="00B4644E"/>
    <w:rsid w:val="00B8204F"/>
    <w:rsid w:val="00B90B61"/>
    <w:rsid w:val="00B96D08"/>
    <w:rsid w:val="00BD540E"/>
    <w:rsid w:val="00C036B3"/>
    <w:rsid w:val="00C238EF"/>
    <w:rsid w:val="00C506FD"/>
    <w:rsid w:val="00C63629"/>
    <w:rsid w:val="00C64121"/>
    <w:rsid w:val="00C65EE2"/>
    <w:rsid w:val="00CA47F8"/>
    <w:rsid w:val="00CB330D"/>
    <w:rsid w:val="00CD7069"/>
    <w:rsid w:val="00CE7B77"/>
    <w:rsid w:val="00D31398"/>
    <w:rsid w:val="00D332A4"/>
    <w:rsid w:val="00D710B1"/>
    <w:rsid w:val="00D73C59"/>
    <w:rsid w:val="00D87067"/>
    <w:rsid w:val="00E15885"/>
    <w:rsid w:val="00E2610E"/>
    <w:rsid w:val="00E30CB2"/>
    <w:rsid w:val="00E3186F"/>
    <w:rsid w:val="00EF32C0"/>
    <w:rsid w:val="00F0103A"/>
    <w:rsid w:val="00F30520"/>
    <w:rsid w:val="00F61ADA"/>
    <w:rsid w:val="00F63F74"/>
    <w:rsid w:val="00F76D9D"/>
    <w:rsid w:val="00F80414"/>
    <w:rsid w:val="00FE6769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38C7"/>
  <w15:chartTrackingRefBased/>
  <w15:docId w15:val="{4563B78E-316B-4BED-959C-09322741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271BD"/>
  </w:style>
  <w:style w:type="paragraph" w:styleId="Otsikko1">
    <w:name w:val="heading 1"/>
    <w:basedOn w:val="Normaali"/>
    <w:next w:val="Normaali"/>
    <w:link w:val="Otsikko1Char"/>
    <w:uiPriority w:val="9"/>
    <w:qFormat/>
    <w:rsid w:val="000271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D671B" w:themeColor="accent1" w:themeShade="80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271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271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0271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29928" w:themeColor="accent1" w:themeShade="BF"/>
      <w:sz w:val="24"/>
      <w:szCs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271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271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D671B" w:themeColor="accent1" w:themeShade="8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271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D671B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271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D671B" w:themeColor="accent1" w:themeShade="8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271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D671B" w:themeColor="accent1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271BD"/>
    <w:rPr>
      <w:rFonts w:asciiTheme="majorHAnsi" w:eastAsiaTheme="majorEastAsia" w:hAnsiTheme="majorHAnsi" w:cstheme="majorBidi"/>
      <w:color w:val="4D671B" w:themeColor="accent1" w:themeShade="80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rsid w:val="000271BD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6A5715"/>
    <w:rPr>
      <w:color w:val="EE7B08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6A5715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0271BD"/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0271BD"/>
    <w:rPr>
      <w:rFonts w:asciiTheme="majorHAnsi" w:eastAsiaTheme="majorEastAsia" w:hAnsiTheme="majorHAnsi" w:cstheme="majorBidi"/>
      <w:color w:val="729928" w:themeColor="accent1" w:themeShade="BF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271BD"/>
    <w:rPr>
      <w:rFonts w:asciiTheme="majorHAnsi" w:eastAsiaTheme="majorEastAsia" w:hAnsiTheme="majorHAnsi" w:cstheme="majorBidi"/>
      <w:caps/>
      <w:color w:val="729928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271BD"/>
    <w:rPr>
      <w:rFonts w:asciiTheme="majorHAnsi" w:eastAsiaTheme="majorEastAsia" w:hAnsiTheme="majorHAnsi" w:cstheme="majorBidi"/>
      <w:i/>
      <w:iCs/>
      <w:caps/>
      <w:color w:val="4D671B" w:themeColor="accent1" w:themeShade="8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271BD"/>
    <w:rPr>
      <w:rFonts w:asciiTheme="majorHAnsi" w:eastAsiaTheme="majorEastAsia" w:hAnsiTheme="majorHAnsi" w:cstheme="majorBidi"/>
      <w:b/>
      <w:bCs/>
      <w:color w:val="4D671B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271BD"/>
    <w:rPr>
      <w:rFonts w:asciiTheme="majorHAnsi" w:eastAsiaTheme="majorEastAsia" w:hAnsiTheme="majorHAnsi" w:cstheme="majorBidi"/>
      <w:b/>
      <w:bCs/>
      <w:i/>
      <w:iCs/>
      <w:color w:val="4D671B" w:themeColor="accent1" w:themeShade="8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271BD"/>
    <w:rPr>
      <w:rFonts w:asciiTheme="majorHAnsi" w:eastAsiaTheme="majorEastAsia" w:hAnsiTheme="majorHAnsi" w:cstheme="majorBidi"/>
      <w:i/>
      <w:iCs/>
      <w:color w:val="4D671B" w:themeColor="accent1" w:themeShade="8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0271BD"/>
    <w:pPr>
      <w:spacing w:line="240" w:lineRule="auto"/>
    </w:pPr>
    <w:rPr>
      <w:b/>
      <w:bCs/>
      <w:smallCaps/>
      <w:color w:val="455F51" w:themeColor="text2"/>
    </w:rPr>
  </w:style>
  <w:style w:type="paragraph" w:styleId="Otsikko">
    <w:name w:val="Title"/>
    <w:basedOn w:val="Normaali"/>
    <w:next w:val="Normaali"/>
    <w:link w:val="OtsikkoChar"/>
    <w:uiPriority w:val="10"/>
    <w:qFormat/>
    <w:rsid w:val="000271B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0271BD"/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271B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271BD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Voimakas">
    <w:name w:val="Strong"/>
    <w:basedOn w:val="Kappaleenoletusfontti"/>
    <w:uiPriority w:val="22"/>
    <w:qFormat/>
    <w:rsid w:val="000271BD"/>
    <w:rPr>
      <w:b/>
      <w:bCs/>
    </w:rPr>
  </w:style>
  <w:style w:type="character" w:styleId="Korostus">
    <w:name w:val="Emphasis"/>
    <w:basedOn w:val="Kappaleenoletusfontti"/>
    <w:uiPriority w:val="20"/>
    <w:qFormat/>
    <w:rsid w:val="000271BD"/>
    <w:rPr>
      <w:i/>
      <w:iCs/>
    </w:rPr>
  </w:style>
  <w:style w:type="paragraph" w:styleId="Eivli">
    <w:name w:val="No Spacing"/>
    <w:link w:val="EivliChar"/>
    <w:uiPriority w:val="1"/>
    <w:qFormat/>
    <w:rsid w:val="000271BD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0271BD"/>
    <w:pPr>
      <w:spacing w:before="120" w:after="120"/>
      <w:ind w:left="720"/>
    </w:pPr>
    <w:rPr>
      <w:color w:val="455F51" w:themeColor="text2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0271BD"/>
    <w:rPr>
      <w:color w:val="455F51" w:themeColor="text2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271B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271BD"/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styleId="Hienovarainenkorostus">
    <w:name w:val="Subtle Emphasis"/>
    <w:basedOn w:val="Kappaleenoletusfontti"/>
    <w:uiPriority w:val="19"/>
    <w:qFormat/>
    <w:rsid w:val="000271BD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0271BD"/>
    <w:rPr>
      <w:b/>
      <w:bCs/>
      <w:i/>
      <w:iCs/>
    </w:rPr>
  </w:style>
  <w:style w:type="character" w:styleId="Hienovarainenviittaus">
    <w:name w:val="Subtle Reference"/>
    <w:basedOn w:val="Kappaleenoletusfontti"/>
    <w:uiPriority w:val="31"/>
    <w:qFormat/>
    <w:rsid w:val="000271BD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Erottuvaviittaus">
    <w:name w:val="Intense Reference"/>
    <w:basedOn w:val="Kappaleenoletusfontti"/>
    <w:uiPriority w:val="32"/>
    <w:qFormat/>
    <w:rsid w:val="000271BD"/>
    <w:rPr>
      <w:b/>
      <w:bCs/>
      <w:smallCaps/>
      <w:color w:val="455F51" w:themeColor="text2"/>
      <w:u w:val="single"/>
    </w:rPr>
  </w:style>
  <w:style w:type="character" w:styleId="Kirjannimike">
    <w:name w:val="Book Title"/>
    <w:basedOn w:val="Kappaleenoletusfontti"/>
    <w:uiPriority w:val="33"/>
    <w:qFormat/>
    <w:rsid w:val="000271BD"/>
    <w:rPr>
      <w:b/>
      <w:bCs/>
      <w:smallCaps/>
      <w:spacing w:val="10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0271BD"/>
    <w:pPr>
      <w:outlineLvl w:val="9"/>
    </w:pPr>
  </w:style>
  <w:style w:type="paragraph" w:styleId="Sisluet2">
    <w:name w:val="toc 2"/>
    <w:basedOn w:val="Normaali"/>
    <w:next w:val="Normaali"/>
    <w:autoRedefine/>
    <w:uiPriority w:val="39"/>
    <w:unhideWhenUsed/>
    <w:rsid w:val="005E1AE3"/>
    <w:pPr>
      <w:spacing w:before="120" w:after="0"/>
      <w:ind w:left="210"/>
    </w:pPr>
    <w:rPr>
      <w:rFonts w:cstheme="minorHAnsi"/>
      <w:b/>
      <w:bCs/>
    </w:rPr>
  </w:style>
  <w:style w:type="paragraph" w:styleId="Sisluet1">
    <w:name w:val="toc 1"/>
    <w:basedOn w:val="Normaali"/>
    <w:next w:val="Normaali"/>
    <w:autoRedefine/>
    <w:uiPriority w:val="39"/>
    <w:unhideWhenUsed/>
    <w:rsid w:val="00F80414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Sisluet3">
    <w:name w:val="toc 3"/>
    <w:basedOn w:val="Normaali"/>
    <w:next w:val="Normaali"/>
    <w:autoRedefine/>
    <w:uiPriority w:val="39"/>
    <w:unhideWhenUsed/>
    <w:rsid w:val="005E1AE3"/>
    <w:pPr>
      <w:spacing w:after="0"/>
      <w:ind w:left="420"/>
    </w:pPr>
    <w:rPr>
      <w:rFonts w:cstheme="minorHAnsi"/>
      <w:sz w:val="20"/>
      <w:szCs w:val="20"/>
    </w:rPr>
  </w:style>
  <w:style w:type="character" w:customStyle="1" w:styleId="EivliChar">
    <w:name w:val="Ei väliä Char"/>
    <w:basedOn w:val="Kappaleenoletusfontti"/>
    <w:link w:val="Eivli"/>
    <w:uiPriority w:val="1"/>
    <w:rsid w:val="00F80414"/>
  </w:style>
  <w:style w:type="paragraph" w:styleId="Sisluet4">
    <w:name w:val="toc 4"/>
    <w:basedOn w:val="Normaali"/>
    <w:next w:val="Normaali"/>
    <w:autoRedefine/>
    <w:uiPriority w:val="39"/>
    <w:unhideWhenUsed/>
    <w:rsid w:val="005E1AE3"/>
    <w:pPr>
      <w:spacing w:after="0"/>
      <w:ind w:left="630"/>
    </w:pPr>
    <w:rPr>
      <w:rFonts w:cstheme="minorHAnsi"/>
      <w:sz w:val="20"/>
      <w:szCs w:val="20"/>
    </w:rPr>
  </w:style>
  <w:style w:type="paragraph" w:styleId="Sisluet5">
    <w:name w:val="toc 5"/>
    <w:basedOn w:val="Normaali"/>
    <w:next w:val="Normaali"/>
    <w:autoRedefine/>
    <w:uiPriority w:val="39"/>
    <w:unhideWhenUsed/>
    <w:rsid w:val="005E1AE3"/>
    <w:pPr>
      <w:spacing w:after="0"/>
      <w:ind w:left="840"/>
    </w:pPr>
    <w:rPr>
      <w:rFonts w:cstheme="minorHAnsi"/>
      <w:sz w:val="20"/>
      <w:szCs w:val="20"/>
    </w:rPr>
  </w:style>
  <w:style w:type="paragraph" w:styleId="Sisluet6">
    <w:name w:val="toc 6"/>
    <w:basedOn w:val="Normaali"/>
    <w:next w:val="Normaali"/>
    <w:autoRedefine/>
    <w:uiPriority w:val="39"/>
    <w:unhideWhenUsed/>
    <w:rsid w:val="005E1AE3"/>
    <w:pPr>
      <w:spacing w:after="0"/>
      <w:ind w:left="1050"/>
    </w:pPr>
    <w:rPr>
      <w:rFonts w:cstheme="minorHAnsi"/>
      <w:sz w:val="20"/>
      <w:szCs w:val="20"/>
    </w:rPr>
  </w:style>
  <w:style w:type="paragraph" w:styleId="Sisluet7">
    <w:name w:val="toc 7"/>
    <w:basedOn w:val="Normaali"/>
    <w:next w:val="Normaali"/>
    <w:autoRedefine/>
    <w:uiPriority w:val="39"/>
    <w:unhideWhenUsed/>
    <w:rsid w:val="005E1AE3"/>
    <w:pPr>
      <w:spacing w:after="0"/>
      <w:ind w:left="1260"/>
    </w:pPr>
    <w:rPr>
      <w:rFonts w:cstheme="minorHAnsi"/>
      <w:sz w:val="20"/>
      <w:szCs w:val="20"/>
    </w:rPr>
  </w:style>
  <w:style w:type="paragraph" w:styleId="Sisluet8">
    <w:name w:val="toc 8"/>
    <w:basedOn w:val="Normaali"/>
    <w:next w:val="Normaali"/>
    <w:autoRedefine/>
    <w:uiPriority w:val="39"/>
    <w:unhideWhenUsed/>
    <w:rsid w:val="005E1AE3"/>
    <w:pPr>
      <w:spacing w:after="0"/>
      <w:ind w:left="1470"/>
    </w:pPr>
    <w:rPr>
      <w:rFonts w:cstheme="minorHAnsi"/>
      <w:sz w:val="20"/>
      <w:szCs w:val="20"/>
    </w:rPr>
  </w:style>
  <w:style w:type="paragraph" w:styleId="Sisluet9">
    <w:name w:val="toc 9"/>
    <w:basedOn w:val="Normaali"/>
    <w:next w:val="Normaali"/>
    <w:autoRedefine/>
    <w:uiPriority w:val="39"/>
    <w:unhideWhenUsed/>
    <w:rsid w:val="005E1AE3"/>
    <w:pPr>
      <w:spacing w:after="0"/>
      <w:ind w:left="1680"/>
    </w:pPr>
    <w:rPr>
      <w:rFonts w:cstheme="minorHAnsi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46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46CAD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FE6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E6769"/>
  </w:style>
  <w:style w:type="paragraph" w:styleId="Alatunniste">
    <w:name w:val="footer"/>
    <w:basedOn w:val="Normaali"/>
    <w:link w:val="AlatunnisteChar"/>
    <w:uiPriority w:val="99"/>
    <w:unhideWhenUsed/>
    <w:rsid w:val="00FE6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E6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i.sarpola@oulainen.fi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ri.sarpola@oulainen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nna.mayra@oulainen.f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ri.sarpola@oulainen.fi" TargetMode="External"/><Relationship Id="rId4" Type="http://schemas.openxmlformats.org/officeDocument/2006/relationships/styles" Target="styles.xml"/><Relationship Id="rId9" Type="http://schemas.openxmlformats.org/officeDocument/2006/relationships/hyperlink" Target="mailto:sanna.mayra@oulainen.fi" TargetMode="External"/><Relationship Id="rId14" Type="http://schemas.openxmlformats.org/officeDocument/2006/relationships/hyperlink" Target="mailto:sanna.mayra@oulainen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Vihreä-keltainen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. toukokuuta 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DB5261-3378-43EB-A3FD-DF351E12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1836</Words>
  <Characters>14880</Characters>
  <Application>Microsoft Office Word</Application>
  <DocSecurity>0</DocSecurity>
  <Lines>124</Lines>
  <Paragraphs>33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Sivistys- ja hyvinvointi-
lautakunnan avustusohjeet</vt:lpstr>
    </vt:vector>
  </TitlesOfParts>
  <Company>Oulaisten kaupunki</Company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Sivistys- ja hyvinvointi-
lautakunnan avustusohjeet</dc:title>
  <dc:subject>OULAISTEN KAUPUNKI  Sivistys- ja hyvinvointilautakunta</dc:subject>
  <dc:creator>ari.sarpola@oulainen.fi</dc:creator>
  <cp:lastModifiedBy>Sanna Mäyrä</cp:lastModifiedBy>
  <cp:revision>2</cp:revision>
  <cp:lastPrinted>2022-03-29T05:31:00Z</cp:lastPrinted>
  <dcterms:created xsi:type="dcterms:W3CDTF">2022-03-29T05:32:00Z</dcterms:created>
  <dcterms:modified xsi:type="dcterms:W3CDTF">2022-03-29T05:32:00Z</dcterms:modified>
</cp:coreProperties>
</file>